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6C4A7" w14:textId="77777777" w:rsidR="00735239" w:rsidRDefault="00735239" w:rsidP="006D6841">
      <w:pPr>
        <w:rPr>
          <w:rFonts w:ascii="Akkurat Light" w:hAnsi="Akkurat Light"/>
          <w:noProof/>
          <w:sz w:val="24"/>
          <w:szCs w:val="24"/>
        </w:rPr>
      </w:pPr>
    </w:p>
    <w:p w14:paraId="7E62DAF5" w14:textId="77777777" w:rsidR="00735239" w:rsidRPr="00735239" w:rsidRDefault="00735239" w:rsidP="00735239">
      <w:pPr>
        <w:jc w:val="center"/>
        <w:rPr>
          <w:rFonts w:ascii="Akkurat Light" w:hAnsi="Akkurat Light"/>
          <w:b/>
          <w:sz w:val="36"/>
          <w:szCs w:val="36"/>
        </w:rPr>
      </w:pPr>
      <w:r w:rsidRPr="00735239">
        <w:rPr>
          <w:rFonts w:ascii="Akkurat Light" w:hAnsi="Akkurat Light"/>
          <w:b/>
          <w:sz w:val="36"/>
          <w:szCs w:val="36"/>
        </w:rPr>
        <w:t>PRESSEHEFT</w:t>
      </w:r>
    </w:p>
    <w:p w14:paraId="3176F439" w14:textId="77777777" w:rsidR="00735239" w:rsidRDefault="008F1201" w:rsidP="006D6841">
      <w:pPr>
        <w:rPr>
          <w:rFonts w:ascii="Akkurat Light" w:hAnsi="Akkurat Light"/>
          <w:sz w:val="24"/>
          <w:szCs w:val="24"/>
        </w:rPr>
      </w:pPr>
      <w:r>
        <w:rPr>
          <w:rFonts w:ascii="Akkurat Light" w:hAnsi="Akkurat Light"/>
          <w:noProof/>
          <w:sz w:val="24"/>
          <w:szCs w:val="24"/>
        </w:rPr>
        <w:drawing>
          <wp:anchor distT="0" distB="0" distL="114300" distR="114300" simplePos="0" relativeHeight="251700224" behindDoc="0" locked="0" layoutInCell="1" allowOverlap="1" wp14:anchorId="4FEF6B18" wp14:editId="2EEC55C1">
            <wp:simplePos x="0" y="0"/>
            <wp:positionH relativeFrom="column">
              <wp:posOffset>864870</wp:posOffset>
            </wp:positionH>
            <wp:positionV relativeFrom="paragraph">
              <wp:posOffset>185420</wp:posOffset>
            </wp:positionV>
            <wp:extent cx="4026535" cy="5664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kat Julia muss sterben.jpg"/>
                    <pic:cNvPicPr/>
                  </pic:nvPicPr>
                  <pic:blipFill>
                    <a:blip r:embed="rId7">
                      <a:extLst>
                        <a:ext uri="{28A0092B-C50C-407E-A947-70E740481C1C}">
                          <a14:useLocalDpi xmlns:a14="http://schemas.microsoft.com/office/drawing/2010/main" val="0"/>
                        </a:ext>
                      </a:extLst>
                    </a:blip>
                    <a:stretch>
                      <a:fillRect/>
                    </a:stretch>
                  </pic:blipFill>
                  <pic:spPr>
                    <a:xfrm>
                      <a:off x="0" y="0"/>
                      <a:ext cx="4026535" cy="5664200"/>
                    </a:xfrm>
                    <a:prstGeom prst="rect">
                      <a:avLst/>
                    </a:prstGeom>
                  </pic:spPr>
                </pic:pic>
              </a:graphicData>
            </a:graphic>
            <wp14:sizeRelH relativeFrom="margin">
              <wp14:pctWidth>0</wp14:pctWidth>
            </wp14:sizeRelH>
            <wp14:sizeRelV relativeFrom="margin">
              <wp14:pctHeight>0</wp14:pctHeight>
            </wp14:sizeRelV>
          </wp:anchor>
        </w:drawing>
      </w:r>
    </w:p>
    <w:p w14:paraId="3B83F511" w14:textId="77777777" w:rsidR="00735239" w:rsidRDefault="00735239" w:rsidP="006D6841">
      <w:pPr>
        <w:rPr>
          <w:rFonts w:ascii="Akkurat Light" w:hAnsi="Akkurat Light"/>
          <w:sz w:val="24"/>
          <w:szCs w:val="24"/>
        </w:rPr>
      </w:pPr>
    </w:p>
    <w:p w14:paraId="505D5628" w14:textId="77777777" w:rsidR="00735239" w:rsidRDefault="00735239" w:rsidP="006D6841">
      <w:pPr>
        <w:rPr>
          <w:rFonts w:ascii="Akkurat Light" w:hAnsi="Akkurat Light"/>
          <w:sz w:val="24"/>
          <w:szCs w:val="24"/>
        </w:rPr>
      </w:pPr>
    </w:p>
    <w:p w14:paraId="27BF133A" w14:textId="77777777" w:rsidR="00735239" w:rsidRDefault="00735239" w:rsidP="006D6841">
      <w:pPr>
        <w:rPr>
          <w:rFonts w:ascii="Akkurat Light" w:hAnsi="Akkurat Light"/>
          <w:sz w:val="24"/>
          <w:szCs w:val="24"/>
        </w:rPr>
      </w:pPr>
    </w:p>
    <w:p w14:paraId="6851519D" w14:textId="77777777" w:rsidR="00735239" w:rsidRDefault="00735239" w:rsidP="006D6841">
      <w:pPr>
        <w:rPr>
          <w:rFonts w:ascii="Akkurat Light" w:hAnsi="Akkurat Light"/>
          <w:sz w:val="24"/>
          <w:szCs w:val="24"/>
        </w:rPr>
      </w:pPr>
    </w:p>
    <w:p w14:paraId="12B4E10F" w14:textId="77777777" w:rsidR="00735239" w:rsidRDefault="00735239" w:rsidP="006D6841">
      <w:pPr>
        <w:rPr>
          <w:rFonts w:ascii="Akkurat Light" w:hAnsi="Akkurat Light"/>
          <w:sz w:val="24"/>
          <w:szCs w:val="24"/>
        </w:rPr>
      </w:pPr>
    </w:p>
    <w:p w14:paraId="402ABAF1" w14:textId="77777777" w:rsidR="00735239" w:rsidRDefault="00735239" w:rsidP="006D6841">
      <w:pPr>
        <w:rPr>
          <w:rFonts w:ascii="Akkurat Light" w:hAnsi="Akkurat Light"/>
          <w:sz w:val="24"/>
          <w:szCs w:val="24"/>
        </w:rPr>
      </w:pPr>
    </w:p>
    <w:p w14:paraId="425275C2" w14:textId="77777777" w:rsidR="00735239" w:rsidRDefault="00735239" w:rsidP="006D6841">
      <w:pPr>
        <w:rPr>
          <w:rFonts w:ascii="Akkurat Light" w:hAnsi="Akkurat Light"/>
          <w:sz w:val="24"/>
          <w:szCs w:val="24"/>
        </w:rPr>
      </w:pPr>
    </w:p>
    <w:p w14:paraId="707C74E1" w14:textId="77777777" w:rsidR="00735239" w:rsidRDefault="00735239" w:rsidP="006D6841">
      <w:pPr>
        <w:rPr>
          <w:rFonts w:ascii="Akkurat Light" w:hAnsi="Akkurat Light"/>
          <w:sz w:val="24"/>
          <w:szCs w:val="24"/>
        </w:rPr>
      </w:pPr>
    </w:p>
    <w:p w14:paraId="719CE108" w14:textId="77777777" w:rsidR="00735239" w:rsidRDefault="00735239" w:rsidP="006D6841">
      <w:pPr>
        <w:rPr>
          <w:rFonts w:ascii="Akkurat Light" w:hAnsi="Akkurat Light"/>
          <w:sz w:val="24"/>
          <w:szCs w:val="24"/>
        </w:rPr>
      </w:pPr>
    </w:p>
    <w:p w14:paraId="2A71F581" w14:textId="77777777" w:rsidR="00735239" w:rsidRDefault="00735239" w:rsidP="006D6841">
      <w:pPr>
        <w:rPr>
          <w:rFonts w:ascii="Akkurat Light" w:hAnsi="Akkurat Light"/>
          <w:sz w:val="24"/>
          <w:szCs w:val="24"/>
        </w:rPr>
      </w:pPr>
    </w:p>
    <w:p w14:paraId="70E42A9B" w14:textId="77777777" w:rsidR="00735239" w:rsidRDefault="00735239" w:rsidP="006D6841">
      <w:pPr>
        <w:rPr>
          <w:rFonts w:ascii="Akkurat Light" w:hAnsi="Akkurat Light"/>
          <w:sz w:val="24"/>
          <w:szCs w:val="24"/>
        </w:rPr>
      </w:pPr>
    </w:p>
    <w:p w14:paraId="7C4366DA" w14:textId="77777777" w:rsidR="00735239" w:rsidRDefault="00735239" w:rsidP="006D6841">
      <w:pPr>
        <w:rPr>
          <w:rFonts w:ascii="Akkurat Light" w:hAnsi="Akkurat Light"/>
          <w:sz w:val="24"/>
          <w:szCs w:val="24"/>
        </w:rPr>
      </w:pPr>
    </w:p>
    <w:p w14:paraId="40CDC4C9" w14:textId="77777777" w:rsidR="00735239" w:rsidRDefault="00735239" w:rsidP="006D6841">
      <w:pPr>
        <w:rPr>
          <w:rFonts w:ascii="Akkurat Light" w:hAnsi="Akkurat Light"/>
          <w:sz w:val="24"/>
          <w:szCs w:val="24"/>
        </w:rPr>
      </w:pPr>
    </w:p>
    <w:p w14:paraId="31033C25" w14:textId="77777777" w:rsidR="00707117" w:rsidRDefault="00707117" w:rsidP="006D6841">
      <w:pPr>
        <w:rPr>
          <w:rFonts w:ascii="Akkurat Light" w:hAnsi="Akkurat Light"/>
          <w:sz w:val="24"/>
          <w:szCs w:val="24"/>
        </w:rPr>
      </w:pPr>
    </w:p>
    <w:p w14:paraId="64272B36" w14:textId="77777777" w:rsidR="00735239" w:rsidRDefault="00735239" w:rsidP="006D6841">
      <w:pPr>
        <w:rPr>
          <w:rFonts w:ascii="Akkurat Light" w:hAnsi="Akkurat Light"/>
          <w:sz w:val="24"/>
          <w:szCs w:val="24"/>
        </w:rPr>
      </w:pPr>
    </w:p>
    <w:p w14:paraId="4DB1934E" w14:textId="77777777" w:rsidR="00735239" w:rsidRDefault="00735239" w:rsidP="006D6841">
      <w:pPr>
        <w:rPr>
          <w:rFonts w:ascii="Akkurat Light" w:hAnsi="Akkurat Light"/>
          <w:sz w:val="24"/>
          <w:szCs w:val="24"/>
        </w:rPr>
      </w:pPr>
    </w:p>
    <w:p w14:paraId="306CE543" w14:textId="77777777" w:rsidR="007711ED" w:rsidRDefault="007711ED" w:rsidP="00707117">
      <w:pPr>
        <w:keepNext/>
        <w:keepLines/>
        <w:spacing w:after="12" w:line="250" w:lineRule="auto"/>
        <w:ind w:left="10" w:hanging="10"/>
        <w:jc w:val="center"/>
        <w:outlineLvl w:val="1"/>
        <w:rPr>
          <w:rFonts w:ascii="Calibri" w:eastAsia="Calibri" w:hAnsi="Calibri" w:cs="Calibri"/>
          <w:b/>
          <w:color w:val="000000"/>
          <w:sz w:val="32"/>
          <w:lang w:eastAsia="de-DE"/>
        </w:rPr>
      </w:pPr>
    </w:p>
    <w:p w14:paraId="5CA41195" w14:textId="77777777" w:rsidR="007711ED" w:rsidRDefault="007711ED" w:rsidP="00707117">
      <w:pPr>
        <w:keepNext/>
        <w:keepLines/>
        <w:spacing w:after="12" w:line="250" w:lineRule="auto"/>
        <w:ind w:left="10" w:hanging="10"/>
        <w:jc w:val="center"/>
        <w:outlineLvl w:val="1"/>
        <w:rPr>
          <w:rFonts w:ascii="Calibri" w:eastAsia="Calibri" w:hAnsi="Calibri" w:cs="Calibri"/>
          <w:b/>
          <w:color w:val="000000"/>
          <w:sz w:val="32"/>
          <w:lang w:eastAsia="de-DE"/>
        </w:rPr>
      </w:pPr>
    </w:p>
    <w:p w14:paraId="1D435D98" w14:textId="77777777" w:rsidR="007711ED" w:rsidRDefault="007711ED" w:rsidP="00707117">
      <w:pPr>
        <w:keepNext/>
        <w:keepLines/>
        <w:spacing w:after="12" w:line="250" w:lineRule="auto"/>
        <w:ind w:left="10" w:hanging="10"/>
        <w:jc w:val="center"/>
        <w:outlineLvl w:val="1"/>
        <w:rPr>
          <w:rFonts w:ascii="Calibri" w:eastAsia="Calibri" w:hAnsi="Calibri" w:cs="Calibri"/>
          <w:b/>
          <w:color w:val="000000"/>
          <w:sz w:val="32"/>
          <w:lang w:eastAsia="de-DE"/>
        </w:rPr>
      </w:pPr>
    </w:p>
    <w:p w14:paraId="3C6A493D" w14:textId="77777777" w:rsidR="007711ED" w:rsidRDefault="007711ED" w:rsidP="00707117">
      <w:pPr>
        <w:keepNext/>
        <w:keepLines/>
        <w:spacing w:after="12" w:line="250" w:lineRule="auto"/>
        <w:ind w:left="10" w:hanging="10"/>
        <w:jc w:val="center"/>
        <w:outlineLvl w:val="1"/>
        <w:rPr>
          <w:rFonts w:ascii="Calibri" w:eastAsia="Calibri" w:hAnsi="Calibri" w:cs="Calibri"/>
          <w:b/>
          <w:color w:val="000000"/>
          <w:sz w:val="32"/>
          <w:lang w:eastAsia="de-DE"/>
        </w:rPr>
      </w:pPr>
    </w:p>
    <w:p w14:paraId="54888BC4" w14:textId="77777777" w:rsidR="007711ED" w:rsidRDefault="007711ED" w:rsidP="00707117">
      <w:pPr>
        <w:keepNext/>
        <w:keepLines/>
        <w:spacing w:after="12" w:line="250" w:lineRule="auto"/>
        <w:ind w:left="10" w:hanging="10"/>
        <w:jc w:val="center"/>
        <w:outlineLvl w:val="1"/>
        <w:rPr>
          <w:rFonts w:ascii="Calibri" w:eastAsia="Calibri" w:hAnsi="Calibri" w:cs="Calibri"/>
          <w:b/>
          <w:color w:val="000000"/>
          <w:sz w:val="32"/>
          <w:lang w:eastAsia="de-DE"/>
        </w:rPr>
      </w:pPr>
    </w:p>
    <w:p w14:paraId="1566B98B" w14:textId="77777777" w:rsidR="00707117" w:rsidRDefault="00707117" w:rsidP="00707117">
      <w:pPr>
        <w:keepNext/>
        <w:keepLines/>
        <w:spacing w:after="12" w:line="250" w:lineRule="auto"/>
        <w:ind w:left="10" w:hanging="10"/>
        <w:jc w:val="center"/>
        <w:outlineLvl w:val="1"/>
        <w:rPr>
          <w:rFonts w:ascii="Calibri" w:eastAsia="Calibri" w:hAnsi="Calibri" w:cs="Calibri"/>
          <w:b/>
          <w:color w:val="000000"/>
          <w:sz w:val="32"/>
          <w:lang w:eastAsia="de-DE"/>
        </w:rPr>
      </w:pPr>
      <w:r w:rsidRPr="00CE4E42">
        <w:rPr>
          <w:rFonts w:ascii="Calibri" w:eastAsia="Calibri" w:hAnsi="Calibri" w:cs="Calibri"/>
          <w:b/>
          <w:color w:val="000000"/>
          <w:sz w:val="32"/>
          <w:lang w:eastAsia="de-DE"/>
        </w:rPr>
        <w:t xml:space="preserve">Der Filmverleih GmbH - </w:t>
      </w:r>
      <w:proofErr w:type="spellStart"/>
      <w:r w:rsidRPr="00CE4E42">
        <w:rPr>
          <w:rFonts w:ascii="Calibri" w:eastAsia="Calibri" w:hAnsi="Calibri" w:cs="Calibri"/>
          <w:b/>
          <w:color w:val="000000"/>
          <w:sz w:val="32"/>
          <w:lang w:eastAsia="de-DE"/>
        </w:rPr>
        <w:t>Eisenbahnstrasse</w:t>
      </w:r>
      <w:proofErr w:type="spellEnd"/>
      <w:r w:rsidRPr="00CE4E42">
        <w:rPr>
          <w:rFonts w:ascii="Calibri" w:eastAsia="Calibri" w:hAnsi="Calibri" w:cs="Calibri"/>
          <w:b/>
          <w:color w:val="000000"/>
          <w:sz w:val="32"/>
          <w:lang w:eastAsia="de-DE"/>
        </w:rPr>
        <w:t xml:space="preserve"> 22a - 70372 Stuttgart </w:t>
      </w:r>
    </w:p>
    <w:p w14:paraId="20E8CD15" w14:textId="77777777" w:rsidR="00707117" w:rsidRPr="00CE4E42" w:rsidRDefault="00707117" w:rsidP="00707117">
      <w:pPr>
        <w:spacing w:after="0"/>
        <w:rPr>
          <w:rFonts w:ascii="Calibri" w:eastAsia="Calibri" w:hAnsi="Calibri" w:cs="Calibri"/>
          <w:color w:val="000000"/>
          <w:sz w:val="24"/>
          <w:lang w:eastAsia="de-DE"/>
        </w:rPr>
      </w:pPr>
    </w:p>
    <w:p w14:paraId="1E107254" w14:textId="5BEA6478" w:rsidR="00707117" w:rsidRDefault="00707117" w:rsidP="00707117">
      <w:pPr>
        <w:pStyle w:val="KeinLeerraum"/>
        <w:jc w:val="center"/>
        <w:rPr>
          <w:b/>
          <w:sz w:val="32"/>
          <w:szCs w:val="32"/>
          <w:lang w:eastAsia="de-DE"/>
        </w:rPr>
      </w:pPr>
      <w:r w:rsidRPr="00311A78">
        <w:rPr>
          <w:b/>
          <w:sz w:val="32"/>
          <w:szCs w:val="32"/>
          <w:lang w:eastAsia="de-DE"/>
        </w:rPr>
        <w:t xml:space="preserve">Webseite: </w:t>
      </w:r>
      <w:bookmarkStart w:id="0" w:name="_GoBack"/>
      <w:bookmarkEnd w:id="0"/>
      <w:r w:rsidR="00026930">
        <w:rPr>
          <w:b/>
          <w:sz w:val="32"/>
          <w:szCs w:val="32"/>
          <w:lang w:eastAsia="de-DE"/>
        </w:rPr>
        <w:fldChar w:fldCharType="begin"/>
      </w:r>
      <w:r w:rsidR="00026930">
        <w:rPr>
          <w:b/>
          <w:sz w:val="32"/>
          <w:szCs w:val="32"/>
          <w:lang w:eastAsia="de-DE"/>
        </w:rPr>
        <w:instrText xml:space="preserve"> HYPERLINK "</w:instrText>
      </w:r>
      <w:r w:rsidR="00026930" w:rsidRPr="00026930">
        <w:rPr>
          <w:b/>
          <w:sz w:val="32"/>
          <w:szCs w:val="32"/>
          <w:lang w:eastAsia="de-DE"/>
        </w:rPr>
        <w:instrText>https://juliamusssterben.der-filmverleih.de</w:instrText>
      </w:r>
      <w:r w:rsidR="00026930">
        <w:rPr>
          <w:b/>
          <w:sz w:val="32"/>
          <w:szCs w:val="32"/>
          <w:lang w:eastAsia="de-DE"/>
        </w:rPr>
        <w:instrText xml:space="preserve">" </w:instrText>
      </w:r>
      <w:r w:rsidR="00026930">
        <w:rPr>
          <w:b/>
          <w:sz w:val="32"/>
          <w:szCs w:val="32"/>
          <w:lang w:eastAsia="de-DE"/>
        </w:rPr>
        <w:fldChar w:fldCharType="separate"/>
      </w:r>
      <w:r w:rsidR="00026930" w:rsidRPr="00D27F6F">
        <w:rPr>
          <w:rStyle w:val="Hyperlink"/>
          <w:b/>
          <w:sz w:val="32"/>
          <w:szCs w:val="32"/>
          <w:lang w:eastAsia="de-DE"/>
        </w:rPr>
        <w:t>https://juliamusssterben.der-filmverleih.de</w:t>
      </w:r>
      <w:r w:rsidR="00026930">
        <w:rPr>
          <w:b/>
          <w:sz w:val="32"/>
          <w:szCs w:val="32"/>
          <w:lang w:eastAsia="de-DE"/>
        </w:rPr>
        <w:fldChar w:fldCharType="end"/>
      </w:r>
    </w:p>
    <w:p w14:paraId="77FEAFDE" w14:textId="77777777" w:rsidR="00707117" w:rsidRPr="00311A78" w:rsidRDefault="00707117" w:rsidP="00707117">
      <w:pPr>
        <w:pStyle w:val="KeinLeerraum"/>
        <w:jc w:val="center"/>
        <w:rPr>
          <w:b/>
          <w:sz w:val="32"/>
          <w:szCs w:val="32"/>
          <w:lang w:eastAsia="de-DE"/>
        </w:rPr>
      </w:pPr>
    </w:p>
    <w:p w14:paraId="00ADD010" w14:textId="77777777" w:rsidR="00735239" w:rsidRPr="00707117" w:rsidRDefault="00707117" w:rsidP="00707117">
      <w:pPr>
        <w:pStyle w:val="KeinLeerraum"/>
        <w:jc w:val="center"/>
        <w:rPr>
          <w:rFonts w:ascii="Calibri" w:eastAsia="Calibri" w:hAnsi="Calibri" w:cs="Calibri"/>
          <w:b/>
          <w:color w:val="000000"/>
          <w:sz w:val="28"/>
          <w:szCs w:val="28"/>
          <w:lang w:eastAsia="de-DE"/>
        </w:rPr>
      </w:pPr>
      <w:r w:rsidRPr="008F2C97">
        <w:rPr>
          <w:rFonts w:ascii="Calibri" w:eastAsia="Calibri" w:hAnsi="Calibri" w:cs="Calibri"/>
          <w:b/>
          <w:color w:val="000000"/>
          <w:sz w:val="28"/>
          <w:szCs w:val="28"/>
          <w:lang w:eastAsia="de-DE"/>
        </w:rPr>
        <w:t xml:space="preserve">Presse: </w:t>
      </w:r>
      <w:hyperlink r:id="rId8" w:history="1">
        <w:r w:rsidRPr="008F2C97">
          <w:rPr>
            <w:rStyle w:val="Hyperlink"/>
            <w:rFonts w:ascii="Calibri" w:eastAsia="Calibri" w:hAnsi="Calibri" w:cs="Calibri"/>
            <w:b/>
            <w:sz w:val="28"/>
            <w:szCs w:val="28"/>
            <w:lang w:eastAsia="de-DE"/>
          </w:rPr>
          <w:t>presse@der-filmverleih.de</w:t>
        </w:r>
      </w:hyperlink>
    </w:p>
    <w:p w14:paraId="2713A565" w14:textId="77777777" w:rsidR="00735239" w:rsidRDefault="00735239" w:rsidP="006D6841">
      <w:pPr>
        <w:rPr>
          <w:rFonts w:ascii="Akkurat Light" w:hAnsi="Akkurat Light"/>
          <w:sz w:val="24"/>
          <w:szCs w:val="24"/>
        </w:rPr>
      </w:pPr>
    </w:p>
    <w:p w14:paraId="37BCD448" w14:textId="77777777" w:rsidR="00735239" w:rsidRDefault="009237FE" w:rsidP="006D6841">
      <w:pPr>
        <w:rPr>
          <w:rFonts w:ascii="Akkurat Light" w:hAnsi="Akkurat Light"/>
          <w:sz w:val="24"/>
          <w:szCs w:val="24"/>
        </w:rPr>
      </w:pPr>
      <w:r>
        <w:rPr>
          <w:b/>
          <w:noProof/>
          <w:sz w:val="28"/>
          <w:szCs w:val="28"/>
        </w:rPr>
        <w:lastRenderedPageBreak/>
        <w:drawing>
          <wp:anchor distT="0" distB="0" distL="114300" distR="114300" simplePos="0" relativeHeight="251659264" behindDoc="0" locked="0" layoutInCell="1" allowOverlap="1" wp14:anchorId="3BA2A561" wp14:editId="69AF5307">
            <wp:simplePos x="0" y="0"/>
            <wp:positionH relativeFrom="margin">
              <wp:posOffset>4728845</wp:posOffset>
            </wp:positionH>
            <wp:positionV relativeFrom="paragraph">
              <wp:posOffset>0</wp:posOffset>
            </wp:positionV>
            <wp:extent cx="977900" cy="62992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6228A329" w14:textId="77777777" w:rsidR="00707117" w:rsidRDefault="00707117" w:rsidP="006D6841">
      <w:pPr>
        <w:spacing w:line="240" w:lineRule="auto"/>
        <w:rPr>
          <w:rFonts w:cstheme="minorHAnsi"/>
          <w:b/>
          <w:sz w:val="24"/>
          <w:szCs w:val="24"/>
        </w:rPr>
      </w:pPr>
    </w:p>
    <w:p w14:paraId="4C084BB0" w14:textId="77777777" w:rsidR="006D6841" w:rsidRPr="00A90E57" w:rsidRDefault="00A90E57" w:rsidP="006D6841">
      <w:pPr>
        <w:spacing w:line="240" w:lineRule="auto"/>
        <w:rPr>
          <w:rFonts w:cstheme="minorHAnsi"/>
          <w:b/>
          <w:sz w:val="24"/>
          <w:szCs w:val="24"/>
        </w:rPr>
      </w:pPr>
      <w:r w:rsidRPr="00A90E57">
        <w:rPr>
          <w:rFonts w:cstheme="minorHAnsi"/>
          <w:b/>
          <w:sz w:val="24"/>
          <w:szCs w:val="24"/>
        </w:rPr>
        <w:t>Julia muss sterben</w:t>
      </w:r>
    </w:p>
    <w:p w14:paraId="754C7913" w14:textId="77777777" w:rsidR="00A90E57" w:rsidRDefault="00A90E57" w:rsidP="006D6841">
      <w:pPr>
        <w:spacing w:line="240" w:lineRule="auto"/>
        <w:rPr>
          <w:rFonts w:ascii="Akkurat Light" w:hAnsi="Akkurat Light"/>
          <w:bCs/>
        </w:rPr>
      </w:pPr>
      <w:r w:rsidRPr="00A90E57">
        <w:rPr>
          <w:rFonts w:ascii="Akkurat Light" w:hAnsi="Akkurat Light"/>
          <w:bCs/>
        </w:rPr>
        <w:t>Deutschland 2019, Regie: Marco</w:t>
      </w:r>
      <w:r>
        <w:rPr>
          <w:rFonts w:ascii="Akkurat Light" w:hAnsi="Akkurat Light"/>
          <w:bCs/>
        </w:rPr>
        <w:t xml:space="preserve"> </w:t>
      </w:r>
      <w:proofErr w:type="spellStart"/>
      <w:r>
        <w:rPr>
          <w:rFonts w:ascii="Akkurat Light" w:hAnsi="Akkurat Light"/>
          <w:bCs/>
        </w:rPr>
        <w:t>Gadge</w:t>
      </w:r>
      <w:proofErr w:type="spellEnd"/>
      <w:r>
        <w:rPr>
          <w:rFonts w:ascii="Akkurat Light" w:hAnsi="Akkurat Light"/>
          <w:bCs/>
        </w:rPr>
        <w:t xml:space="preserve">, Drehbuch: Marco </w:t>
      </w:r>
      <w:proofErr w:type="spellStart"/>
      <w:r>
        <w:rPr>
          <w:rFonts w:ascii="Akkurat Light" w:hAnsi="Akkurat Light"/>
          <w:bCs/>
        </w:rPr>
        <w:t>Gadge</w:t>
      </w:r>
      <w:proofErr w:type="spellEnd"/>
      <w:r>
        <w:rPr>
          <w:rFonts w:ascii="Akkurat Light" w:hAnsi="Akkurat Light"/>
          <w:bCs/>
        </w:rPr>
        <w:t xml:space="preserve">, </w:t>
      </w:r>
      <w:proofErr w:type="spellStart"/>
      <w:r>
        <w:rPr>
          <w:rFonts w:ascii="Akkurat Light" w:hAnsi="Akkurat Light"/>
          <w:bCs/>
        </w:rPr>
        <w:t>Schauspieler:Innen</w:t>
      </w:r>
      <w:proofErr w:type="spellEnd"/>
      <w:r>
        <w:rPr>
          <w:rFonts w:ascii="Akkurat Light" w:hAnsi="Akkurat Light"/>
          <w:bCs/>
        </w:rPr>
        <w:t xml:space="preserve">: Sabrina </w:t>
      </w:r>
      <w:proofErr w:type="spellStart"/>
      <w:r>
        <w:rPr>
          <w:rFonts w:ascii="Akkurat Light" w:hAnsi="Akkurat Light"/>
          <w:bCs/>
        </w:rPr>
        <w:t>Amali</w:t>
      </w:r>
      <w:proofErr w:type="spellEnd"/>
      <w:r>
        <w:rPr>
          <w:rFonts w:ascii="Akkurat Light" w:hAnsi="Akkurat Light"/>
          <w:bCs/>
        </w:rPr>
        <w:t xml:space="preserve"> (Inga), Mohammad Ali </w:t>
      </w:r>
      <w:proofErr w:type="spellStart"/>
      <w:r>
        <w:rPr>
          <w:rFonts w:ascii="Akkurat Light" w:hAnsi="Akkurat Light"/>
          <w:bCs/>
        </w:rPr>
        <w:t>Behboudi</w:t>
      </w:r>
      <w:proofErr w:type="spellEnd"/>
      <w:r>
        <w:rPr>
          <w:rFonts w:ascii="Akkurat Light" w:hAnsi="Akkurat Light"/>
          <w:bCs/>
        </w:rPr>
        <w:t xml:space="preserve"> (Salim), Michel Diercks (Kaspar), Stephan Grossmann (Bernhard), Thilo Prothmann (Frank Weiler), Katharina Schlothauer (Gabriele), Nellie Thalbach (Clara), Jana Bauke (Kassiererin), Uwe Dag Berlin (Herr Jäger), Franziska Breite (Runa), Matthias Brenner (Dietmar), u.a. Kamera: René Gorski, Ton: Siegfried Fischer, Musik: Konstantin </w:t>
      </w:r>
      <w:r w:rsidR="00735239">
        <w:rPr>
          <w:rFonts w:ascii="Akkurat Light" w:hAnsi="Akkurat Light"/>
          <w:bCs/>
        </w:rPr>
        <w:t xml:space="preserve">Kemnitz, Schnitt: Rene Jacob, Produzent: Mike </w:t>
      </w:r>
      <w:proofErr w:type="spellStart"/>
      <w:r w:rsidR="00735239">
        <w:rPr>
          <w:rFonts w:ascii="Akkurat Light" w:hAnsi="Akkurat Light"/>
          <w:bCs/>
        </w:rPr>
        <w:t>Brandin</w:t>
      </w:r>
      <w:proofErr w:type="spellEnd"/>
      <w:r w:rsidR="00735239">
        <w:rPr>
          <w:rFonts w:ascii="Akkurat Light" w:hAnsi="Akkurat Light"/>
          <w:bCs/>
        </w:rPr>
        <w:t xml:space="preserve">, </w:t>
      </w:r>
      <w:proofErr w:type="spellStart"/>
      <w:r w:rsidR="00735239">
        <w:rPr>
          <w:rFonts w:ascii="Akkurat Light" w:hAnsi="Akkurat Light"/>
          <w:bCs/>
        </w:rPr>
        <w:t>Maro</w:t>
      </w:r>
      <w:proofErr w:type="spellEnd"/>
      <w:r w:rsidR="00735239">
        <w:rPr>
          <w:rFonts w:ascii="Akkurat Light" w:hAnsi="Akkurat Light"/>
          <w:bCs/>
        </w:rPr>
        <w:t xml:space="preserve"> </w:t>
      </w:r>
      <w:proofErr w:type="spellStart"/>
      <w:r w:rsidR="00735239">
        <w:rPr>
          <w:rFonts w:ascii="Akkurat Light" w:hAnsi="Akkurat Light"/>
          <w:bCs/>
        </w:rPr>
        <w:t>Gadge</w:t>
      </w:r>
      <w:proofErr w:type="spellEnd"/>
      <w:r w:rsidR="00735239">
        <w:rPr>
          <w:rFonts w:ascii="Akkurat Light" w:hAnsi="Akkurat Light"/>
          <w:bCs/>
        </w:rPr>
        <w:t xml:space="preserve">, Produktion: </w:t>
      </w:r>
      <w:proofErr w:type="spellStart"/>
      <w:r w:rsidR="00735239">
        <w:rPr>
          <w:rFonts w:ascii="Akkurat Light" w:hAnsi="Akkurat Light"/>
          <w:bCs/>
        </w:rPr>
        <w:t>InOneMedia</w:t>
      </w:r>
      <w:proofErr w:type="spellEnd"/>
      <w:r w:rsidR="00735239">
        <w:rPr>
          <w:rFonts w:ascii="Akkurat Light" w:hAnsi="Akkurat Light"/>
          <w:bCs/>
        </w:rPr>
        <w:t xml:space="preserve">, Förderung: SR Saarbrückener Rundfunk, </w:t>
      </w:r>
      <w:r w:rsidR="00707117">
        <w:rPr>
          <w:rFonts w:ascii="Akkurat Light" w:hAnsi="Akkurat Light"/>
          <w:bCs/>
        </w:rPr>
        <w:t xml:space="preserve">Mitteldeutsche Medienförderung, MDM, </w:t>
      </w:r>
      <w:proofErr w:type="spellStart"/>
      <w:r w:rsidR="00735239">
        <w:rPr>
          <w:rFonts w:ascii="Akkurat Light" w:hAnsi="Akkurat Light"/>
          <w:bCs/>
        </w:rPr>
        <w:t>Lz</w:t>
      </w:r>
      <w:proofErr w:type="spellEnd"/>
      <w:r w:rsidR="00735239">
        <w:rPr>
          <w:rFonts w:ascii="Akkurat Light" w:hAnsi="Akkurat Light"/>
          <w:bCs/>
        </w:rPr>
        <w:t>.: 95Min. FSK: beantragt ab 12 Jahren</w:t>
      </w:r>
    </w:p>
    <w:p w14:paraId="11CDBB73" w14:textId="77777777" w:rsidR="00735239" w:rsidRPr="00100B97" w:rsidRDefault="00735239" w:rsidP="00100B97">
      <w:pPr>
        <w:pStyle w:val="KeinLeerraum"/>
        <w:rPr>
          <w:b/>
        </w:rPr>
      </w:pPr>
      <w:r w:rsidRPr="00100B97">
        <w:t xml:space="preserve">Festivals: </w:t>
      </w:r>
      <w:r w:rsidRPr="00100B97">
        <w:rPr>
          <w:b/>
        </w:rPr>
        <w:t>2020 Filmfestival Max Ophüls Preis (Wettbewerb)</w:t>
      </w:r>
    </w:p>
    <w:p w14:paraId="1C9CF3D6" w14:textId="0A4CE84C" w:rsidR="00735239" w:rsidRPr="001F399A" w:rsidRDefault="00100B97" w:rsidP="00100B97">
      <w:pPr>
        <w:pStyle w:val="KeinLeerraum"/>
        <w:rPr>
          <w:b/>
          <w:lang w:val="en-US"/>
        </w:rPr>
      </w:pPr>
      <w:r w:rsidRPr="00100B97">
        <w:rPr>
          <w:b/>
        </w:rPr>
        <w:t xml:space="preserve">                  </w:t>
      </w:r>
      <w:r w:rsidRPr="001F399A">
        <w:rPr>
          <w:b/>
          <w:lang w:val="en-US"/>
        </w:rPr>
        <w:t xml:space="preserve">2021 </w:t>
      </w:r>
      <w:proofErr w:type="spellStart"/>
      <w:r w:rsidRPr="001F399A">
        <w:rPr>
          <w:b/>
          <w:lang w:val="en-US"/>
        </w:rPr>
        <w:t>Publikumspreis</w:t>
      </w:r>
      <w:proofErr w:type="spellEnd"/>
      <w:r w:rsidRPr="001F399A">
        <w:rPr>
          <w:b/>
          <w:lang w:val="en-US"/>
        </w:rPr>
        <w:t xml:space="preserve"> San Francisco Independent Film Festival</w:t>
      </w:r>
    </w:p>
    <w:p w14:paraId="437853C5" w14:textId="43EDB6EC" w:rsidR="001F399A" w:rsidRDefault="001F399A" w:rsidP="001F399A">
      <w:pPr>
        <w:pStyle w:val="KeinLeerraum"/>
        <w:rPr>
          <w:b/>
          <w:lang w:val="en-US"/>
        </w:rPr>
      </w:pPr>
      <w:r w:rsidRPr="001F399A">
        <w:rPr>
          <w:b/>
          <w:lang w:val="en-US"/>
        </w:rPr>
        <w:t xml:space="preserve">                  2021 </w:t>
      </w:r>
      <w:r>
        <w:rPr>
          <w:b/>
          <w:lang w:val="en-US"/>
        </w:rPr>
        <w:t>DC Washington</w:t>
      </w:r>
      <w:r w:rsidRPr="001F399A">
        <w:rPr>
          <w:b/>
          <w:lang w:val="en-US"/>
        </w:rPr>
        <w:t xml:space="preserve"> Independent Film Festival</w:t>
      </w:r>
    </w:p>
    <w:p w14:paraId="26EEF890" w14:textId="4AD69FED" w:rsidR="001F399A" w:rsidRDefault="001F399A" w:rsidP="00100B97">
      <w:pPr>
        <w:pStyle w:val="KeinLeerraum"/>
        <w:rPr>
          <w:b/>
          <w:lang w:val="en-US"/>
        </w:rPr>
      </w:pPr>
      <w:r w:rsidRPr="001F399A">
        <w:rPr>
          <w:b/>
          <w:lang w:val="en-US"/>
        </w:rPr>
        <w:t xml:space="preserve">                  2021 </w:t>
      </w:r>
      <w:r>
        <w:rPr>
          <w:b/>
          <w:lang w:val="en-US"/>
        </w:rPr>
        <w:t>“</w:t>
      </w:r>
      <w:r w:rsidRPr="001F399A">
        <w:rPr>
          <w:b/>
          <w:lang w:val="en-US"/>
        </w:rPr>
        <w:t>Best Foreign Feature Film</w:t>
      </w:r>
      <w:r>
        <w:rPr>
          <w:b/>
          <w:lang w:val="en-US"/>
        </w:rPr>
        <w:t>” Golden Gate</w:t>
      </w:r>
      <w:r w:rsidRPr="001F399A">
        <w:rPr>
          <w:b/>
          <w:lang w:val="en-US"/>
        </w:rPr>
        <w:t xml:space="preserve"> Film Festival</w:t>
      </w:r>
    </w:p>
    <w:p w14:paraId="6D58B6A9" w14:textId="41876D25" w:rsidR="001F399A" w:rsidRPr="001F399A" w:rsidRDefault="001F399A" w:rsidP="00100B97">
      <w:pPr>
        <w:pStyle w:val="KeinLeerraum"/>
        <w:rPr>
          <w:b/>
          <w:lang w:val="en-US"/>
        </w:rPr>
      </w:pPr>
      <w:r w:rsidRPr="001F399A">
        <w:rPr>
          <w:b/>
          <w:lang w:val="en-US"/>
        </w:rPr>
        <w:t xml:space="preserve">                  2021 </w:t>
      </w:r>
      <w:r>
        <w:rPr>
          <w:b/>
          <w:lang w:val="en-US"/>
        </w:rPr>
        <w:t>Bucharest Film Award</w:t>
      </w:r>
    </w:p>
    <w:p w14:paraId="4C43100A" w14:textId="77777777" w:rsidR="00100B97" w:rsidRPr="006C5629" w:rsidRDefault="008F1201" w:rsidP="00100B97">
      <w:pPr>
        <w:spacing w:before="100" w:beforeAutospacing="1" w:after="100" w:afterAutospacing="1" w:line="240" w:lineRule="auto"/>
        <w:rPr>
          <w:rFonts w:eastAsia="Times New Roman" w:cstheme="minorHAnsi"/>
          <w:sz w:val="24"/>
          <w:szCs w:val="24"/>
          <w:lang w:eastAsia="de-DE"/>
        </w:rPr>
      </w:pPr>
      <w:r w:rsidRPr="001F399A">
        <w:rPr>
          <w:rFonts w:ascii="Akkurat Light" w:hAnsi="Akkurat Light"/>
          <w:b/>
          <w:bCs/>
          <w:sz w:val="24"/>
          <w:szCs w:val="24"/>
          <w:lang w:val="en-US"/>
        </w:rPr>
        <w:t xml:space="preserve"> </w:t>
      </w:r>
      <w:r w:rsidR="00100B97">
        <w:rPr>
          <w:rFonts w:eastAsia="Times New Roman" w:cstheme="minorHAnsi"/>
          <w:b/>
          <w:bCs/>
          <w:sz w:val="24"/>
          <w:szCs w:val="24"/>
          <w:lang w:eastAsia="de-DE"/>
        </w:rPr>
        <w:t>Kurzinhalt I:</w:t>
      </w:r>
    </w:p>
    <w:p w14:paraId="43CB2B6C" w14:textId="77777777" w:rsidR="00100B97" w:rsidRPr="006C5629" w:rsidRDefault="00100B97" w:rsidP="00100B97">
      <w:pPr>
        <w:spacing w:before="100" w:beforeAutospacing="1" w:after="100" w:afterAutospacing="1" w:line="240" w:lineRule="auto"/>
        <w:rPr>
          <w:rFonts w:eastAsia="Times New Roman" w:cstheme="minorHAnsi"/>
          <w:lang w:eastAsia="de-DE"/>
        </w:rPr>
      </w:pPr>
      <w:r w:rsidRPr="006C5629">
        <w:rPr>
          <w:rFonts w:eastAsia="Times New Roman" w:cstheme="minorHAnsi"/>
          <w:lang w:eastAsia="de-DE"/>
        </w:rPr>
        <w:t xml:space="preserve">Was für ein verrückter Plan von </w:t>
      </w:r>
      <w:proofErr w:type="spellStart"/>
      <w:r w:rsidRPr="006C5629">
        <w:rPr>
          <w:rFonts w:eastAsia="Times New Roman" w:cstheme="minorHAnsi"/>
          <w:lang w:eastAsia="de-DE"/>
        </w:rPr>
        <w:t>Lya</w:t>
      </w:r>
      <w:proofErr w:type="spellEnd"/>
      <w:r w:rsidRPr="006C5629">
        <w:rPr>
          <w:rFonts w:eastAsia="Times New Roman" w:cstheme="minorHAnsi"/>
          <w:lang w:eastAsia="de-DE"/>
        </w:rPr>
        <w:t xml:space="preserve">? Dem Vater Schlaftabletten in den Tee rühren und heimlich an der </w:t>
      </w:r>
      <w:proofErr w:type="spellStart"/>
      <w:r w:rsidRPr="006C5629">
        <w:rPr>
          <w:rFonts w:eastAsia="Times New Roman" w:cstheme="minorHAnsi"/>
          <w:lang w:eastAsia="de-DE"/>
        </w:rPr>
        <w:t>Schauspielprüfung</w:t>
      </w:r>
      <w:proofErr w:type="spellEnd"/>
      <w:r w:rsidRPr="006C5629">
        <w:rPr>
          <w:rFonts w:eastAsia="Times New Roman" w:cstheme="minorHAnsi"/>
          <w:lang w:eastAsia="de-DE"/>
        </w:rPr>
        <w:t xml:space="preserve"> teilnehmen. Doch wer würde denn schon in so einem Kulturtempel ein Kopftuch wollen?</w:t>
      </w:r>
    </w:p>
    <w:p w14:paraId="644D9544" w14:textId="77777777" w:rsidR="00100B97" w:rsidRPr="006C5629" w:rsidRDefault="00100B97" w:rsidP="00100B97">
      <w:pPr>
        <w:spacing w:before="100" w:beforeAutospacing="1" w:after="100" w:afterAutospacing="1" w:line="240" w:lineRule="auto"/>
        <w:rPr>
          <w:rFonts w:eastAsia="Times New Roman" w:cstheme="minorHAnsi"/>
          <w:sz w:val="24"/>
          <w:szCs w:val="24"/>
          <w:lang w:eastAsia="de-DE"/>
        </w:rPr>
      </w:pPr>
      <w:r>
        <w:rPr>
          <w:rFonts w:eastAsia="Times New Roman" w:cstheme="minorHAnsi"/>
          <w:b/>
          <w:bCs/>
          <w:sz w:val="24"/>
          <w:szCs w:val="24"/>
          <w:lang w:eastAsia="de-DE"/>
        </w:rPr>
        <w:t>Kurzinhalt II:</w:t>
      </w:r>
    </w:p>
    <w:p w14:paraId="0F64330A" w14:textId="77777777" w:rsidR="00100B97" w:rsidRPr="006C5629" w:rsidRDefault="00100B97" w:rsidP="00100B97">
      <w:pPr>
        <w:spacing w:before="100" w:beforeAutospacing="1" w:after="100" w:afterAutospacing="1" w:line="240" w:lineRule="auto"/>
        <w:rPr>
          <w:rFonts w:eastAsia="Times New Roman" w:cstheme="minorHAnsi"/>
          <w:lang w:eastAsia="de-DE"/>
        </w:rPr>
      </w:pPr>
      <w:r w:rsidRPr="006C5629">
        <w:rPr>
          <w:rFonts w:eastAsia="Times New Roman" w:cstheme="minorHAnsi"/>
          <w:lang w:eastAsia="de-DE"/>
        </w:rPr>
        <w:t xml:space="preserve">Was für ein verrückter Plan? Dem Vater Schlaftabletten in den morgendlichen Tee rühren und heimlich an der </w:t>
      </w:r>
      <w:proofErr w:type="spellStart"/>
      <w:r w:rsidRPr="006C5629">
        <w:rPr>
          <w:rFonts w:eastAsia="Times New Roman" w:cstheme="minorHAnsi"/>
          <w:lang w:eastAsia="de-DE"/>
        </w:rPr>
        <w:t>Schauspielprüfung</w:t>
      </w:r>
      <w:proofErr w:type="spellEnd"/>
      <w:r w:rsidRPr="006C5629">
        <w:rPr>
          <w:rFonts w:eastAsia="Times New Roman" w:cstheme="minorHAnsi"/>
          <w:lang w:eastAsia="de-DE"/>
        </w:rPr>
        <w:t xml:space="preserve"> teilnehmen. Und das alles nur, weil </w:t>
      </w:r>
      <w:proofErr w:type="spellStart"/>
      <w:r w:rsidRPr="006C5629">
        <w:rPr>
          <w:rFonts w:eastAsia="Times New Roman" w:cstheme="minorHAnsi"/>
          <w:lang w:eastAsia="de-DE"/>
        </w:rPr>
        <w:t>Lya</w:t>
      </w:r>
      <w:proofErr w:type="spellEnd"/>
      <w:r w:rsidRPr="006C5629">
        <w:rPr>
          <w:rFonts w:eastAsia="Times New Roman" w:cstheme="minorHAnsi"/>
          <w:lang w:eastAsia="de-DE"/>
        </w:rPr>
        <w:t xml:space="preserve"> findet, dass acht Jahre Vaterpflege genug Tribut an ihre irakische Familie ist. Doch natürlich fliegt der Plan auf, denn wer würde denn schon in so einem Kulturtempel ein Kopftuch wollen?</w:t>
      </w:r>
    </w:p>
    <w:p w14:paraId="1206B83D" w14:textId="77777777" w:rsidR="00100B97" w:rsidRPr="006C5629" w:rsidRDefault="00100B97" w:rsidP="00100B97">
      <w:pPr>
        <w:spacing w:before="100" w:beforeAutospacing="1" w:after="100" w:afterAutospacing="1" w:line="240" w:lineRule="auto"/>
        <w:rPr>
          <w:rFonts w:eastAsia="Times New Roman" w:cstheme="minorHAnsi"/>
          <w:sz w:val="24"/>
          <w:szCs w:val="24"/>
          <w:lang w:eastAsia="de-DE"/>
        </w:rPr>
      </w:pPr>
      <w:r>
        <w:rPr>
          <w:rFonts w:eastAsia="Times New Roman" w:cstheme="minorHAnsi"/>
          <w:b/>
          <w:bCs/>
          <w:sz w:val="24"/>
          <w:szCs w:val="24"/>
          <w:lang w:eastAsia="de-DE"/>
        </w:rPr>
        <w:t>Langinhalt:</w:t>
      </w:r>
    </w:p>
    <w:p w14:paraId="19E5A89A" w14:textId="77777777" w:rsidR="00966ABD" w:rsidRDefault="00100B97" w:rsidP="0023518D">
      <w:pPr>
        <w:spacing w:before="100" w:beforeAutospacing="1" w:after="100" w:afterAutospacing="1" w:line="240" w:lineRule="auto"/>
        <w:rPr>
          <w:rFonts w:eastAsia="Times New Roman" w:cstheme="minorHAnsi"/>
          <w:lang w:eastAsia="de-DE"/>
        </w:rPr>
      </w:pPr>
      <w:r w:rsidRPr="00100B97">
        <w:rPr>
          <w:rFonts w:eastAsia="Times New Roman" w:cstheme="minorHAnsi"/>
          <w:lang w:eastAsia="de-DE"/>
        </w:rPr>
        <w:t xml:space="preserve">Was für ein kurioser Plan von </w:t>
      </w:r>
      <w:proofErr w:type="spellStart"/>
      <w:r w:rsidRPr="00100B97">
        <w:rPr>
          <w:rFonts w:eastAsia="Times New Roman" w:cstheme="minorHAnsi"/>
          <w:lang w:eastAsia="de-DE"/>
        </w:rPr>
        <w:t>Lya</w:t>
      </w:r>
      <w:proofErr w:type="spellEnd"/>
      <w:r w:rsidRPr="00100B97">
        <w:rPr>
          <w:rFonts w:eastAsia="Times New Roman" w:cstheme="minorHAnsi"/>
          <w:lang w:eastAsia="de-DE"/>
        </w:rPr>
        <w:t xml:space="preserve">. Dem Vater Schlaftabletten in den morgendlichen Tee rühren. Dann den schnarchenden Rollstuhlfahrer in den Gemüseladen des Bruders schieben und heimlich an der Schauspielprüfung teilnehmen.  Und das alles nur, weil </w:t>
      </w:r>
      <w:proofErr w:type="spellStart"/>
      <w:r w:rsidRPr="00100B97">
        <w:rPr>
          <w:rFonts w:eastAsia="Times New Roman" w:cstheme="minorHAnsi"/>
          <w:lang w:eastAsia="de-DE"/>
        </w:rPr>
        <w:t>Lya</w:t>
      </w:r>
      <w:proofErr w:type="spellEnd"/>
      <w:r w:rsidRPr="00100B97">
        <w:rPr>
          <w:rFonts w:eastAsia="Times New Roman" w:cstheme="minorHAnsi"/>
          <w:lang w:eastAsia="de-DE"/>
        </w:rPr>
        <w:t xml:space="preserve"> findet, dass acht Jahre für die Pflege des Vaters genug Tribut an die Familie war. Doch natürlich fliegt der Plan auf. “Julia muss sterben” ist eben eine waschechte Komödie. Und doch rüttelt sie am Urverständnis unserer deutschen Kultur. Wie kann sich eine arabische, junge Frau in eine Schauspielschule verirren? Doch niemals mit Absicht. Wer würde denn schon in so einem Tempel der Kunst ein Kopftuch vermuten. Der Culture Clash ist vorprogrammiert. Schnell lernt </w:t>
      </w:r>
      <w:proofErr w:type="spellStart"/>
      <w:r w:rsidRPr="00100B97">
        <w:rPr>
          <w:rFonts w:eastAsia="Times New Roman" w:cstheme="minorHAnsi"/>
          <w:lang w:eastAsia="de-DE"/>
        </w:rPr>
        <w:t>Lya</w:t>
      </w:r>
      <w:proofErr w:type="spellEnd"/>
      <w:r w:rsidRPr="00100B97">
        <w:rPr>
          <w:rFonts w:eastAsia="Times New Roman" w:cstheme="minorHAnsi"/>
          <w:lang w:eastAsia="de-DE"/>
        </w:rPr>
        <w:t xml:space="preserve"> neue Freunde kennen. Clara und Kasper. Auch Verzweifelte, die ihr Schicksal herausfordern wollen. Gemeinsam müssen sie sich den Argusaugen und der vernichtenden Kritik der Dozenten stellen. Doch auch innerhalb der Dozentengruppe rumort es. Frank, Leiter der Schule, und der Bewegungslehrer Bernhard, pflegen einen langanhaltenden Zwist. Alt gegen jung, hoch gegen tief. Dazu die überengagierte Gabrielle, die sich zwischen diesen Hähnen behaupten muss. Ein Trio das nicht gerade pflegeleicht mit den Kandidaten umgeht. Und so ist jedes Vorsprechen ein Seelenstriptease für die Bewerber. Zu allem Überfluss kommt auch noch </w:t>
      </w:r>
      <w:proofErr w:type="spellStart"/>
      <w:r w:rsidRPr="00100B97">
        <w:rPr>
          <w:rFonts w:eastAsia="Times New Roman" w:cstheme="minorHAnsi"/>
          <w:lang w:eastAsia="de-DE"/>
        </w:rPr>
        <w:t>Lyas</w:t>
      </w:r>
      <w:proofErr w:type="spellEnd"/>
      <w:r w:rsidRPr="00100B97">
        <w:rPr>
          <w:rFonts w:eastAsia="Times New Roman" w:cstheme="minorHAnsi"/>
          <w:lang w:eastAsia="de-DE"/>
        </w:rPr>
        <w:t xml:space="preserve"> Familie vorbei und fordert ihre Tochter und Schwester zurück. Die Geschichte von „Julia muss sterben“ beginnt mit der Ankunft </w:t>
      </w:r>
      <w:proofErr w:type="spellStart"/>
      <w:r w:rsidRPr="00100B97">
        <w:rPr>
          <w:rFonts w:eastAsia="Times New Roman" w:cstheme="minorHAnsi"/>
          <w:lang w:eastAsia="de-DE"/>
        </w:rPr>
        <w:t>Lyas</w:t>
      </w:r>
      <w:proofErr w:type="spellEnd"/>
      <w:r w:rsidRPr="00100B97">
        <w:rPr>
          <w:rFonts w:eastAsia="Times New Roman" w:cstheme="minorHAnsi"/>
          <w:lang w:eastAsia="de-DE"/>
        </w:rPr>
        <w:t xml:space="preserve"> in der von Abwicklung bedrohten Schauspielschule und endet mit Offenlegung der Ressentiments aller Beteiligten.</w:t>
      </w:r>
    </w:p>
    <w:p w14:paraId="4B0EE243" w14:textId="13F537C5" w:rsidR="00966ABD" w:rsidRDefault="00966ABD" w:rsidP="0023518D">
      <w:pPr>
        <w:spacing w:before="100" w:beforeAutospacing="1" w:after="100" w:afterAutospacing="1" w:line="240" w:lineRule="auto"/>
        <w:rPr>
          <w:rFonts w:eastAsia="Times New Roman" w:cstheme="minorHAnsi"/>
          <w:lang w:eastAsia="de-DE"/>
        </w:rPr>
      </w:pPr>
      <w:r>
        <w:rPr>
          <w:b/>
          <w:noProof/>
          <w:sz w:val="28"/>
          <w:szCs w:val="28"/>
        </w:rPr>
        <w:lastRenderedPageBreak/>
        <w:drawing>
          <wp:anchor distT="0" distB="0" distL="114300" distR="114300" simplePos="0" relativeHeight="251664384" behindDoc="0" locked="0" layoutInCell="1" allowOverlap="1" wp14:anchorId="061116C0" wp14:editId="70B34FC7">
            <wp:simplePos x="0" y="0"/>
            <wp:positionH relativeFrom="margin">
              <wp:posOffset>4585970</wp:posOffset>
            </wp:positionH>
            <wp:positionV relativeFrom="paragraph">
              <wp:posOffset>0</wp:posOffset>
            </wp:positionV>
            <wp:extent cx="977900" cy="62992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617B3FBE" w14:textId="30165034" w:rsidR="00966ABD" w:rsidRDefault="00966ABD" w:rsidP="0023518D">
      <w:pPr>
        <w:spacing w:before="100" w:beforeAutospacing="1" w:after="100" w:afterAutospacing="1" w:line="240" w:lineRule="auto"/>
        <w:rPr>
          <w:rFonts w:eastAsia="Times New Roman" w:cstheme="minorHAnsi"/>
          <w:lang w:eastAsia="de-DE"/>
        </w:rPr>
      </w:pPr>
    </w:p>
    <w:p w14:paraId="3C13207F" w14:textId="77777777" w:rsidR="00966ABD" w:rsidRDefault="00100B97" w:rsidP="00966ABD">
      <w:pPr>
        <w:spacing w:before="100" w:beforeAutospacing="1" w:after="100" w:afterAutospacing="1" w:line="240" w:lineRule="auto"/>
        <w:rPr>
          <w:rFonts w:eastAsia="Times New Roman" w:cstheme="minorHAnsi"/>
          <w:lang w:eastAsia="de-DE"/>
        </w:rPr>
      </w:pPr>
      <w:r w:rsidRPr="00100B97">
        <w:rPr>
          <w:rFonts w:eastAsia="Times New Roman" w:cstheme="minorHAnsi"/>
          <w:lang w:eastAsia="de-DE"/>
        </w:rPr>
        <w:t xml:space="preserve">Immer dazwischen, direkt im Scheinwerferlicht, </w:t>
      </w:r>
      <w:proofErr w:type="spellStart"/>
      <w:r w:rsidRPr="00100B97">
        <w:rPr>
          <w:rFonts w:eastAsia="Times New Roman" w:cstheme="minorHAnsi"/>
          <w:lang w:eastAsia="de-DE"/>
        </w:rPr>
        <w:t>Lya</w:t>
      </w:r>
      <w:proofErr w:type="spellEnd"/>
      <w:r w:rsidRPr="00100B97">
        <w:rPr>
          <w:rFonts w:eastAsia="Times New Roman" w:cstheme="minorHAnsi"/>
          <w:lang w:eastAsia="de-DE"/>
        </w:rPr>
        <w:t>. Dort lässt sie zögerlich ihren Schleier fallen und öffnet sich Anderen und der Welt. In diesen scheinbar ruhelosen Zeiten braucht es neue Ansätze und Empathie. Die Probleme der Zeit kommen unweigerlich auf uns zu. Wie wir damit umgehen und was wir für Lösungen parat haben, liegt an u</w:t>
      </w:r>
    </w:p>
    <w:p w14:paraId="587E7B55" w14:textId="5F28D228" w:rsidR="00A90E57" w:rsidRPr="00966ABD" w:rsidRDefault="00A90E57" w:rsidP="00966ABD">
      <w:pPr>
        <w:spacing w:before="100" w:beforeAutospacing="1" w:after="100" w:afterAutospacing="1" w:line="240" w:lineRule="auto"/>
        <w:rPr>
          <w:rFonts w:eastAsia="Times New Roman" w:cstheme="minorHAnsi"/>
          <w:lang w:eastAsia="de-DE"/>
        </w:rPr>
      </w:pPr>
      <w:r w:rsidRPr="00100B97">
        <w:rPr>
          <w:rFonts w:cstheme="minorHAnsi"/>
        </w:rPr>
        <w:t xml:space="preserve">Der abendfüllende Spielfilm „Julia muss sterben“ entstand komplett in Leipzig und besteht zum größten Teil aus einem mitteldeutschen Stab.  Buch und Regie sind vom Leipziger Marco </w:t>
      </w:r>
      <w:proofErr w:type="spellStart"/>
      <w:r w:rsidRPr="00100B97">
        <w:rPr>
          <w:rFonts w:cstheme="minorHAnsi"/>
        </w:rPr>
        <w:t>Gadge</w:t>
      </w:r>
      <w:proofErr w:type="spellEnd"/>
      <w:r w:rsidRPr="00100B97">
        <w:rPr>
          <w:rFonts w:cstheme="minorHAnsi"/>
        </w:rPr>
        <w:t xml:space="preserve"> und Produktion von der Leipziger Produktionsfirma IN ONE MEDIA/Mike </w:t>
      </w:r>
      <w:proofErr w:type="spellStart"/>
      <w:r w:rsidRPr="00100B97">
        <w:rPr>
          <w:rFonts w:cstheme="minorHAnsi"/>
        </w:rPr>
        <w:t>Brandin</w:t>
      </w:r>
      <w:proofErr w:type="spellEnd"/>
      <w:r w:rsidRPr="00100B97">
        <w:rPr>
          <w:rFonts w:cstheme="minorHAnsi"/>
        </w:rPr>
        <w:t>.</w:t>
      </w:r>
    </w:p>
    <w:p w14:paraId="074E4845" w14:textId="77777777" w:rsidR="00A90E57" w:rsidRPr="00100B97" w:rsidRDefault="00A90E57" w:rsidP="00A90E57">
      <w:pPr>
        <w:spacing w:line="240" w:lineRule="auto"/>
        <w:rPr>
          <w:rFonts w:cstheme="minorHAnsi"/>
        </w:rPr>
      </w:pPr>
      <w:r w:rsidRPr="00100B97">
        <w:rPr>
          <w:rFonts w:cstheme="minorHAnsi"/>
        </w:rPr>
        <w:t>Der Film w</w:t>
      </w:r>
      <w:r w:rsidR="00707117" w:rsidRPr="00100B97">
        <w:rPr>
          <w:rFonts w:cstheme="minorHAnsi"/>
        </w:rPr>
        <w:t xml:space="preserve">urde </w:t>
      </w:r>
      <w:r w:rsidRPr="00100B97">
        <w:rPr>
          <w:rFonts w:cstheme="minorHAnsi"/>
        </w:rPr>
        <w:t>von der Mitteldeutschen Medienförderung, der Sächsischen Landesanstalt für privaten Rundfunk und neue Medien und dem Saarländischen Rundfunk gefördert. Darüber hinaus w</w:t>
      </w:r>
      <w:r w:rsidR="00707117" w:rsidRPr="00100B97">
        <w:rPr>
          <w:rFonts w:cstheme="minorHAnsi"/>
        </w:rPr>
        <w:t xml:space="preserve">urde die Produktion </w:t>
      </w:r>
      <w:r w:rsidRPr="00100B97">
        <w:rPr>
          <w:rFonts w:cstheme="minorHAnsi"/>
        </w:rPr>
        <w:t>unterstützt von Ludwig Kameraverleih, MCA u.a.</w:t>
      </w:r>
    </w:p>
    <w:p w14:paraId="6137311E" w14:textId="77777777" w:rsidR="00A90E57" w:rsidRDefault="00A90E57"/>
    <w:p w14:paraId="1D6432A1" w14:textId="77777777" w:rsidR="00707117" w:rsidRDefault="00CA3C6D">
      <w:pPr>
        <w:rPr>
          <w:b/>
          <w:sz w:val="24"/>
          <w:szCs w:val="24"/>
        </w:rPr>
      </w:pPr>
      <w:r>
        <w:rPr>
          <w:b/>
          <w:noProof/>
          <w:sz w:val="24"/>
          <w:szCs w:val="24"/>
        </w:rPr>
        <w:drawing>
          <wp:anchor distT="0" distB="0" distL="114300" distR="114300" simplePos="0" relativeHeight="251660288" behindDoc="0" locked="0" layoutInCell="1" allowOverlap="1" wp14:anchorId="6E991D26" wp14:editId="030037DD">
            <wp:simplePos x="0" y="0"/>
            <wp:positionH relativeFrom="column">
              <wp:posOffset>13970</wp:posOffset>
            </wp:positionH>
            <wp:positionV relativeFrom="paragraph">
              <wp:posOffset>237490</wp:posOffset>
            </wp:positionV>
            <wp:extent cx="2047875" cy="2138045"/>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o Gadge.jpg"/>
                    <pic:cNvPicPr/>
                  </pic:nvPicPr>
                  <pic:blipFill rotWithShape="1">
                    <a:blip r:embed="rId10">
                      <a:extLst>
                        <a:ext uri="{28A0092B-C50C-407E-A947-70E740481C1C}">
                          <a14:useLocalDpi xmlns:a14="http://schemas.microsoft.com/office/drawing/2010/main" val="0"/>
                        </a:ext>
                      </a:extLst>
                    </a:blip>
                    <a:srcRect l="3561" t="-5724" r="32593" b="5724"/>
                    <a:stretch/>
                  </pic:blipFill>
                  <pic:spPr bwMode="auto">
                    <a:xfrm>
                      <a:off x="0" y="0"/>
                      <a:ext cx="2047875" cy="2138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7117" w:rsidRPr="00707117">
        <w:rPr>
          <w:b/>
          <w:sz w:val="24"/>
          <w:szCs w:val="24"/>
        </w:rPr>
        <w:t xml:space="preserve">Drehbuch &amp; Regie: Marco </w:t>
      </w:r>
      <w:proofErr w:type="spellStart"/>
      <w:r w:rsidR="00707117" w:rsidRPr="00707117">
        <w:rPr>
          <w:b/>
          <w:sz w:val="24"/>
          <w:szCs w:val="24"/>
        </w:rPr>
        <w:t>Gadge</w:t>
      </w:r>
      <w:proofErr w:type="spellEnd"/>
    </w:p>
    <w:p w14:paraId="27F6FF17" w14:textId="77777777" w:rsidR="00CA3C6D" w:rsidRDefault="00CA3C6D" w:rsidP="00CA3C6D">
      <w:pPr>
        <w:spacing w:line="240" w:lineRule="auto"/>
        <w:rPr>
          <w:rFonts w:eastAsia="Times New Roman" w:cstheme="minorHAnsi"/>
          <w:lang w:eastAsia="de-DE"/>
        </w:rPr>
      </w:pPr>
      <w:r w:rsidRPr="00CA3C6D">
        <w:rPr>
          <w:rFonts w:eastAsia="Times New Roman" w:cstheme="minorHAnsi"/>
          <w:lang w:eastAsia="de-DE"/>
        </w:rPr>
        <w:t xml:space="preserve">Marco </w:t>
      </w:r>
      <w:proofErr w:type="spellStart"/>
      <w:r w:rsidRPr="00CA3C6D">
        <w:rPr>
          <w:rFonts w:eastAsia="Times New Roman" w:cstheme="minorHAnsi"/>
          <w:lang w:eastAsia="de-DE"/>
        </w:rPr>
        <w:t>Gadge</w:t>
      </w:r>
      <w:proofErr w:type="spellEnd"/>
      <w:r w:rsidRPr="00CA3C6D">
        <w:rPr>
          <w:rFonts w:eastAsia="Times New Roman" w:cstheme="minorHAnsi"/>
          <w:lang w:eastAsia="de-DE"/>
        </w:rPr>
        <w:t xml:space="preserve"> ist Filmemacher und Autor. Geboren 1971 und aufgewachsen in der Nähe Magdeburgs, machte Marco den typischen Weg eines Kindes in der DDR. Mit allen Widersprüchen und Wahrheiten. Nach der Wende folgte eine Phase der Orientierung, die mit einer intensiven Beschäftigung </w:t>
      </w:r>
      <w:r>
        <w:rPr>
          <w:rFonts w:eastAsia="Times New Roman" w:cstheme="minorHAnsi"/>
          <w:lang w:eastAsia="de-DE"/>
        </w:rPr>
        <w:t xml:space="preserve">mit </w:t>
      </w:r>
      <w:r w:rsidRPr="00CA3C6D">
        <w:rPr>
          <w:rFonts w:eastAsia="Times New Roman" w:cstheme="minorHAnsi"/>
          <w:lang w:eastAsia="de-DE"/>
        </w:rPr>
        <w:t xml:space="preserve">Musik und Literatur einherging. Nach einer kleinen Karriere als Sänger in verschiedenen Bandprojekten, fiel Mitte der Neunziger Jahre sein Blick auf das Thema Film.  Schnell folgte der erste Dokumentarfilm mit dem Titel </w:t>
      </w:r>
      <w:r w:rsidRPr="00CA3C6D">
        <w:rPr>
          <w:rFonts w:eastAsia="Times New Roman" w:cstheme="minorHAnsi"/>
          <w:b/>
          <w:lang w:eastAsia="de-DE"/>
        </w:rPr>
        <w:t>„Jetzt mal angsthaft“</w:t>
      </w:r>
      <w:r w:rsidRPr="00CA3C6D">
        <w:rPr>
          <w:rFonts w:eastAsia="Times New Roman" w:cstheme="minorHAnsi"/>
          <w:lang w:eastAsia="de-DE"/>
        </w:rPr>
        <w:t xml:space="preserve">. </w:t>
      </w:r>
    </w:p>
    <w:p w14:paraId="49A4DC76" w14:textId="77777777" w:rsidR="00707117" w:rsidRDefault="00CA3C6D" w:rsidP="00AE51FC">
      <w:pPr>
        <w:spacing w:line="240" w:lineRule="auto"/>
        <w:rPr>
          <w:rFonts w:eastAsia="Times New Roman" w:cstheme="minorHAnsi"/>
          <w:lang w:eastAsia="de-DE"/>
        </w:rPr>
      </w:pPr>
      <w:r w:rsidRPr="00CA3C6D">
        <w:rPr>
          <w:rFonts w:eastAsia="Times New Roman" w:cstheme="minorHAnsi"/>
          <w:lang w:eastAsia="de-DE"/>
        </w:rPr>
        <w:t xml:space="preserve">Prompt gewann dieser den Jugendvideopreis </w:t>
      </w:r>
      <w:proofErr w:type="gramStart"/>
      <w:r w:rsidRPr="00CA3C6D">
        <w:rPr>
          <w:rFonts w:eastAsia="Times New Roman" w:cstheme="minorHAnsi"/>
          <w:lang w:eastAsia="de-DE"/>
        </w:rPr>
        <w:t>Sachsen Anhalt</w:t>
      </w:r>
      <w:proofErr w:type="gramEnd"/>
      <w:r w:rsidRPr="00CA3C6D">
        <w:rPr>
          <w:rFonts w:eastAsia="Times New Roman" w:cstheme="minorHAnsi"/>
          <w:lang w:eastAsia="de-DE"/>
        </w:rPr>
        <w:t xml:space="preserve">. Das filmische Feuer war entfacht. Es folgte eine Ausbildung als Mediengestalter und zwei Jahre als Postproduktionsassistent bei der Saxonia Media. Um weitere Erfahrungen sammeln zu können, folgten über zehn Jahre Projekte als </w:t>
      </w:r>
      <w:proofErr w:type="spellStart"/>
      <w:r w:rsidRPr="00CA3C6D">
        <w:rPr>
          <w:rFonts w:eastAsia="Times New Roman" w:cstheme="minorHAnsi"/>
          <w:lang w:eastAsia="de-DE"/>
        </w:rPr>
        <w:t>Script</w:t>
      </w:r>
      <w:proofErr w:type="spellEnd"/>
      <w:r w:rsidRPr="00CA3C6D">
        <w:rPr>
          <w:rFonts w:eastAsia="Times New Roman" w:cstheme="minorHAnsi"/>
          <w:lang w:eastAsia="de-DE"/>
        </w:rPr>
        <w:t xml:space="preserve">/Continuity und Regieassistent, bis zur Übernahme erster eigener und regelmäßiger Regiearbeiten für das Fernsehen, so zum Beispiel für die Serie </w:t>
      </w:r>
      <w:r w:rsidRPr="00CA3C6D">
        <w:rPr>
          <w:rFonts w:eastAsia="Times New Roman" w:cstheme="minorHAnsi"/>
          <w:b/>
          <w:lang w:eastAsia="de-DE"/>
        </w:rPr>
        <w:t>„Schloss Einstein“</w:t>
      </w:r>
      <w:r w:rsidRPr="00CA3C6D">
        <w:rPr>
          <w:rFonts w:eastAsia="Times New Roman" w:cstheme="minorHAnsi"/>
          <w:lang w:eastAsia="de-DE"/>
        </w:rPr>
        <w:t xml:space="preserve"> MDR/KIKA und </w:t>
      </w:r>
      <w:r w:rsidRPr="00CA3C6D">
        <w:rPr>
          <w:rFonts w:eastAsia="Times New Roman" w:cstheme="minorHAnsi"/>
          <w:b/>
          <w:lang w:eastAsia="de-DE"/>
        </w:rPr>
        <w:t>„Alles oder Nichts“</w:t>
      </w:r>
      <w:r w:rsidRPr="00CA3C6D">
        <w:rPr>
          <w:rFonts w:eastAsia="Times New Roman" w:cstheme="minorHAnsi"/>
          <w:lang w:eastAsia="de-DE"/>
        </w:rPr>
        <w:t xml:space="preserve"> für Sat1. Parallel zum beruflichen Werdegang, sind über die Jahre mehr als zehn fiktionale Kurzfilme über Liebe, Flucht</w:t>
      </w:r>
      <w:r>
        <w:rPr>
          <w:rFonts w:eastAsia="Times New Roman" w:cstheme="minorHAnsi"/>
          <w:lang w:eastAsia="de-DE"/>
        </w:rPr>
        <w:t xml:space="preserve"> </w:t>
      </w:r>
      <w:r w:rsidRPr="00CA3C6D">
        <w:rPr>
          <w:rFonts w:eastAsia="Times New Roman" w:cstheme="minorHAnsi"/>
          <w:lang w:eastAsia="de-DE"/>
        </w:rPr>
        <w:t xml:space="preserve">und Aufbruch entstanden, die auf über 250 Film Festivals weltweit gezeigt wurden und viele Preise gewannen. Unter anderem beim Edmonton Film Festival in Canada, beim </w:t>
      </w:r>
      <w:proofErr w:type="spellStart"/>
      <w:r w:rsidRPr="00CA3C6D">
        <w:rPr>
          <w:rFonts w:eastAsia="Times New Roman" w:cstheme="minorHAnsi"/>
          <w:lang w:eastAsia="de-DE"/>
        </w:rPr>
        <w:t>Cairo</w:t>
      </w:r>
      <w:proofErr w:type="spellEnd"/>
      <w:r w:rsidRPr="00CA3C6D">
        <w:rPr>
          <w:rFonts w:eastAsia="Times New Roman" w:cstheme="minorHAnsi"/>
          <w:lang w:eastAsia="de-DE"/>
        </w:rPr>
        <w:t xml:space="preserve"> Film Festival in Ägypten, in Kasachstan, beim Rhode Island International Film Festival und beim Manhattan Short. Und auch in Deutschland konnten die Filme überzeugen, so zum Beispiel bei den Biberacher Filmfestspiele</w:t>
      </w:r>
      <w:r>
        <w:rPr>
          <w:rFonts w:eastAsia="Times New Roman" w:cstheme="minorHAnsi"/>
          <w:lang w:eastAsia="de-DE"/>
        </w:rPr>
        <w:t>n</w:t>
      </w:r>
      <w:r w:rsidRPr="00CA3C6D">
        <w:rPr>
          <w:rFonts w:eastAsia="Times New Roman" w:cstheme="minorHAnsi"/>
          <w:lang w:eastAsia="de-DE"/>
        </w:rPr>
        <w:t xml:space="preserve">, beim </w:t>
      </w:r>
      <w:proofErr w:type="spellStart"/>
      <w:r w:rsidRPr="00CA3C6D">
        <w:rPr>
          <w:rFonts w:eastAsia="Times New Roman" w:cstheme="minorHAnsi"/>
          <w:lang w:eastAsia="de-DE"/>
        </w:rPr>
        <w:t>Kinofest</w:t>
      </w:r>
      <w:proofErr w:type="spellEnd"/>
      <w:r w:rsidRPr="00CA3C6D">
        <w:rPr>
          <w:rFonts w:eastAsia="Times New Roman" w:cstheme="minorHAnsi"/>
          <w:lang w:eastAsia="de-DE"/>
        </w:rPr>
        <w:t xml:space="preserve"> Lünen, den Filmkunsttage</w:t>
      </w:r>
      <w:r>
        <w:rPr>
          <w:rFonts w:eastAsia="Times New Roman" w:cstheme="minorHAnsi"/>
          <w:lang w:eastAsia="de-DE"/>
        </w:rPr>
        <w:t>n</w:t>
      </w:r>
      <w:r w:rsidRPr="00CA3C6D">
        <w:rPr>
          <w:rFonts w:eastAsia="Times New Roman" w:cstheme="minorHAnsi"/>
          <w:lang w:eastAsia="de-DE"/>
        </w:rPr>
        <w:t xml:space="preserve"> Sachsen-Anhalt, beim </w:t>
      </w:r>
      <w:proofErr w:type="spellStart"/>
      <w:r w:rsidRPr="00CA3C6D">
        <w:rPr>
          <w:rFonts w:eastAsia="Times New Roman" w:cstheme="minorHAnsi"/>
          <w:lang w:eastAsia="de-DE"/>
        </w:rPr>
        <w:t>Exground</w:t>
      </w:r>
      <w:proofErr w:type="spellEnd"/>
      <w:r w:rsidRPr="00CA3C6D">
        <w:rPr>
          <w:rFonts w:eastAsia="Times New Roman" w:cstheme="minorHAnsi"/>
          <w:lang w:eastAsia="de-DE"/>
        </w:rPr>
        <w:t xml:space="preserve"> Filmfest und beim Neiße Filmfestival.  Sein letzter Kurzfilm </w:t>
      </w:r>
      <w:r w:rsidRPr="00CA3C6D">
        <w:rPr>
          <w:rFonts w:eastAsia="Times New Roman" w:cstheme="minorHAnsi"/>
          <w:b/>
          <w:lang w:eastAsia="de-DE"/>
        </w:rPr>
        <w:t>„Irgendwer“</w:t>
      </w:r>
      <w:r w:rsidRPr="00CA3C6D">
        <w:rPr>
          <w:rFonts w:eastAsia="Times New Roman" w:cstheme="minorHAnsi"/>
          <w:lang w:eastAsia="de-DE"/>
        </w:rPr>
        <w:t xml:space="preserve"> zum Thema Vergebung konnte sogar das </w:t>
      </w:r>
      <w:r w:rsidRPr="00CA3C6D">
        <w:rPr>
          <w:rFonts w:eastAsia="Times New Roman" w:cstheme="minorHAnsi"/>
          <w:b/>
          <w:lang w:eastAsia="de-DE"/>
        </w:rPr>
        <w:t>Oscar-Qualifying des Jahres 2019</w:t>
      </w:r>
      <w:r w:rsidRPr="00CA3C6D">
        <w:rPr>
          <w:rFonts w:eastAsia="Times New Roman" w:cstheme="minorHAnsi"/>
          <w:lang w:eastAsia="de-DE"/>
        </w:rPr>
        <w:t xml:space="preserve"> erreichen. „Julia muss sterben“ ist Marco </w:t>
      </w:r>
      <w:proofErr w:type="spellStart"/>
      <w:r w:rsidRPr="00CA3C6D">
        <w:rPr>
          <w:rFonts w:eastAsia="Times New Roman" w:cstheme="minorHAnsi"/>
          <w:lang w:eastAsia="de-DE"/>
        </w:rPr>
        <w:t>Gadges</w:t>
      </w:r>
      <w:proofErr w:type="spellEnd"/>
      <w:r w:rsidRPr="00CA3C6D">
        <w:rPr>
          <w:rFonts w:eastAsia="Times New Roman" w:cstheme="minorHAnsi"/>
          <w:lang w:eastAsia="de-DE"/>
        </w:rPr>
        <w:t xml:space="preserve"> </w:t>
      </w:r>
      <w:r w:rsidRPr="00CA3C6D">
        <w:rPr>
          <w:rFonts w:eastAsia="Times New Roman" w:cstheme="minorHAnsi"/>
          <w:b/>
          <w:lang w:eastAsia="de-DE"/>
        </w:rPr>
        <w:t>erster 90minütige Spielfilm</w:t>
      </w:r>
      <w:r w:rsidRPr="00CA3C6D">
        <w:rPr>
          <w:rFonts w:eastAsia="Times New Roman" w:cstheme="minorHAnsi"/>
          <w:lang w:eastAsia="de-DE"/>
        </w:rPr>
        <w:t>.</w:t>
      </w:r>
    </w:p>
    <w:p w14:paraId="54AA832B" w14:textId="44D28B6B" w:rsidR="00AE51FC" w:rsidRDefault="00AE51FC" w:rsidP="00AE51FC">
      <w:pPr>
        <w:spacing w:line="240" w:lineRule="auto"/>
        <w:rPr>
          <w:rFonts w:eastAsia="Times New Roman" w:cstheme="minorHAnsi"/>
          <w:lang w:eastAsia="de-DE"/>
        </w:rPr>
      </w:pPr>
    </w:p>
    <w:p w14:paraId="5C3B5532" w14:textId="6B404A62" w:rsidR="00966ABD" w:rsidRDefault="00966ABD" w:rsidP="00AE51FC">
      <w:pPr>
        <w:spacing w:line="240" w:lineRule="auto"/>
        <w:rPr>
          <w:rFonts w:eastAsia="Times New Roman" w:cstheme="minorHAnsi"/>
          <w:lang w:eastAsia="de-DE"/>
        </w:rPr>
      </w:pPr>
    </w:p>
    <w:p w14:paraId="1C728F09" w14:textId="71E60271" w:rsidR="00966ABD" w:rsidRDefault="00966ABD" w:rsidP="00AE51FC">
      <w:pPr>
        <w:spacing w:line="240" w:lineRule="auto"/>
        <w:rPr>
          <w:rFonts w:eastAsia="Times New Roman" w:cstheme="minorHAnsi"/>
          <w:lang w:eastAsia="de-DE"/>
        </w:rPr>
      </w:pPr>
    </w:p>
    <w:p w14:paraId="1FF88F68" w14:textId="77777777" w:rsidR="00966ABD" w:rsidRPr="00AE51FC" w:rsidRDefault="00966ABD" w:rsidP="00AE51FC">
      <w:pPr>
        <w:spacing w:line="240" w:lineRule="auto"/>
        <w:rPr>
          <w:rFonts w:eastAsia="Times New Roman" w:cstheme="minorHAnsi"/>
          <w:lang w:eastAsia="de-DE"/>
        </w:rPr>
      </w:pPr>
    </w:p>
    <w:p w14:paraId="00F2D19C" w14:textId="6BAC4E93" w:rsidR="00966ABD" w:rsidRDefault="00966ABD">
      <w:pPr>
        <w:rPr>
          <w:b/>
          <w:sz w:val="24"/>
          <w:szCs w:val="24"/>
        </w:rPr>
      </w:pPr>
      <w:r>
        <w:rPr>
          <w:b/>
          <w:noProof/>
          <w:sz w:val="28"/>
          <w:szCs w:val="28"/>
        </w:rPr>
        <w:lastRenderedPageBreak/>
        <w:drawing>
          <wp:anchor distT="0" distB="0" distL="114300" distR="114300" simplePos="0" relativeHeight="251702272" behindDoc="0" locked="0" layoutInCell="1" allowOverlap="1" wp14:anchorId="3A6BD2E8" wp14:editId="6741B2AE">
            <wp:simplePos x="0" y="0"/>
            <wp:positionH relativeFrom="margin">
              <wp:posOffset>4756150</wp:posOffset>
            </wp:positionH>
            <wp:positionV relativeFrom="paragraph">
              <wp:posOffset>0</wp:posOffset>
            </wp:positionV>
            <wp:extent cx="977900" cy="629920"/>
            <wp:effectExtent l="0" t="0" r="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2C76DC78" w14:textId="5097D3FC" w:rsidR="00CA3C6D" w:rsidRDefault="00100B97">
      <w:pPr>
        <w:rPr>
          <w:b/>
          <w:sz w:val="24"/>
          <w:szCs w:val="24"/>
        </w:rPr>
      </w:pPr>
      <w:r>
        <w:rPr>
          <w:b/>
          <w:sz w:val="24"/>
          <w:szCs w:val="24"/>
        </w:rPr>
        <w:t>Statement des Regisseurs:</w:t>
      </w:r>
    </w:p>
    <w:p w14:paraId="66F4A4E2" w14:textId="10D5685B" w:rsidR="00100B97" w:rsidRPr="00100B97" w:rsidRDefault="00100B97" w:rsidP="00100B97">
      <w:pPr>
        <w:pStyle w:val="KeinLeerraum"/>
        <w:rPr>
          <w:rFonts w:cstheme="minorHAnsi"/>
          <w:b/>
        </w:rPr>
      </w:pPr>
      <w:r w:rsidRPr="00E214DC">
        <w:rPr>
          <w:rFonts w:asciiTheme="majorHAnsi" w:hAnsiTheme="majorHAnsi" w:cstheme="majorHAnsi"/>
          <w:b/>
        </w:rPr>
        <w:t>“</w:t>
      </w:r>
      <w:r w:rsidRPr="00100B97">
        <w:rPr>
          <w:rFonts w:cstheme="minorHAnsi"/>
          <w:b/>
        </w:rPr>
        <w:t xml:space="preserve">Julia muss sterben” ist ein Drama in zweierlei Hinsicht. </w:t>
      </w:r>
    </w:p>
    <w:p w14:paraId="52666245" w14:textId="77777777" w:rsidR="00100B97" w:rsidRPr="00100B97" w:rsidRDefault="00100B97" w:rsidP="00100B97">
      <w:pPr>
        <w:pStyle w:val="KeinLeerraum"/>
        <w:rPr>
          <w:rFonts w:cstheme="minorHAnsi"/>
          <w:b/>
        </w:rPr>
      </w:pPr>
    </w:p>
    <w:p w14:paraId="3CD4C7AF" w14:textId="435F5795" w:rsidR="0023518D" w:rsidRDefault="00100B97" w:rsidP="00100B97">
      <w:pPr>
        <w:pStyle w:val="KeinLeerraum"/>
        <w:rPr>
          <w:rFonts w:cstheme="minorHAnsi"/>
        </w:rPr>
      </w:pPr>
      <w:r w:rsidRPr="00100B97">
        <w:rPr>
          <w:rFonts w:cstheme="minorHAnsi"/>
        </w:rPr>
        <w:t xml:space="preserve">Einerseits ein Drama über eine junge Frau, die trotz aller Umstände die Chance ergreift und sich endlich ihren größten Traum erfüllen will:  Eine Ausbildung zur Schauspielerin. Und dies in Deutschland, ihrer Heimat. </w:t>
      </w:r>
    </w:p>
    <w:p w14:paraId="1F831243" w14:textId="77777777" w:rsidR="00100B97" w:rsidRPr="00100B97" w:rsidRDefault="00100B97" w:rsidP="00100B97">
      <w:pPr>
        <w:pStyle w:val="KeinLeerraum"/>
        <w:rPr>
          <w:rFonts w:cstheme="minorHAnsi"/>
        </w:rPr>
      </w:pPr>
      <w:r w:rsidRPr="00100B97">
        <w:rPr>
          <w:rFonts w:cstheme="minorHAnsi"/>
        </w:rPr>
        <w:t xml:space="preserve">Diese Konstellation wäre normalerweise kein Problem und vielleicht auch nur eine kleine Geschichte wert, wenn </w:t>
      </w:r>
      <w:proofErr w:type="spellStart"/>
      <w:r w:rsidRPr="00100B97">
        <w:rPr>
          <w:rFonts w:cstheme="minorHAnsi"/>
        </w:rPr>
        <w:t>Lya</w:t>
      </w:r>
      <w:proofErr w:type="spellEnd"/>
      <w:r w:rsidRPr="00100B97">
        <w:rPr>
          <w:rFonts w:cstheme="minorHAnsi"/>
        </w:rPr>
        <w:t xml:space="preserve"> nicht die Tochter einer irakischen Flüchtlingsfamilie</w:t>
      </w:r>
      <w:r w:rsidRPr="00100B97">
        <w:rPr>
          <w:rFonts w:cstheme="minorHAnsi"/>
          <w:rtl/>
          <w:lang w:bidi="ar-YE"/>
        </w:rPr>
        <w:t xml:space="preserve"> wäre</w:t>
      </w:r>
      <w:r w:rsidRPr="00100B97">
        <w:rPr>
          <w:rFonts w:cstheme="minorHAnsi"/>
        </w:rPr>
        <w:t xml:space="preserve">. Das erschwert die ganze Sache ungemein und führt zum zweiten Drama. </w:t>
      </w:r>
    </w:p>
    <w:p w14:paraId="461F8706" w14:textId="4C4F4A0C" w:rsidR="00100B97" w:rsidRPr="00100B97" w:rsidRDefault="00100B97" w:rsidP="00100B97">
      <w:pPr>
        <w:pStyle w:val="KeinLeerraum"/>
        <w:rPr>
          <w:rFonts w:cstheme="minorHAnsi"/>
        </w:rPr>
      </w:pPr>
      <w:r w:rsidRPr="00100B97">
        <w:rPr>
          <w:rFonts w:cstheme="minorHAnsi"/>
        </w:rPr>
        <w:t>W</w:t>
      </w:r>
      <w:r w:rsidRPr="00100B97">
        <w:rPr>
          <w:rFonts w:cstheme="minorHAnsi"/>
          <w:rtl/>
          <w:lang w:bidi="ar-YE"/>
        </w:rPr>
        <w:t>ährend Deutschland für ihren</w:t>
      </w:r>
      <w:r w:rsidRPr="00100B97">
        <w:rPr>
          <w:rFonts w:cstheme="minorHAnsi"/>
        </w:rPr>
        <w:t xml:space="preserve"> Bruder und ihren Vater als Immigranten zur „neuen“ Heimat wurde, so ist es für </w:t>
      </w:r>
      <w:proofErr w:type="spellStart"/>
      <w:r w:rsidRPr="00100B97">
        <w:rPr>
          <w:rFonts w:cstheme="minorHAnsi"/>
        </w:rPr>
        <w:t>Lya</w:t>
      </w:r>
      <w:proofErr w:type="spellEnd"/>
      <w:r w:rsidRPr="00100B97">
        <w:rPr>
          <w:rFonts w:cstheme="minorHAnsi"/>
        </w:rPr>
        <w:t xml:space="preserve">, die hier geboren und aufgewachsen ist, die „einzige“ Heimat. Nur Geschichten und Erzählungen ihrer Familie verbinden sie noch mit dem Irak. Ein Land in dem, nach der IS Terrormiliz und einem Vielfrontenkrieg, mittlerweile nur noch Chaos herrscht. Bei den vielen Gesprächen mit Immigranten wurden mir die Schwierigkeiten klar, mit denen sie konfrontiert werden. Auf der Flucht vor Terror und Krieg, suchen sie Sicherheit. Und die erste Sicherheit in einem fremden Land verschafft dir nur die Gemeinschaft. Und so geht es </w:t>
      </w:r>
      <w:proofErr w:type="spellStart"/>
      <w:r w:rsidRPr="00100B97">
        <w:rPr>
          <w:rFonts w:cstheme="minorHAnsi"/>
        </w:rPr>
        <w:t>Lyas</w:t>
      </w:r>
      <w:proofErr w:type="spellEnd"/>
      <w:r w:rsidRPr="00100B97">
        <w:rPr>
          <w:rFonts w:cstheme="minorHAnsi"/>
        </w:rPr>
        <w:t xml:space="preserve"> Familie wie vielen anderen. Sie müssen Fuß fassen in Deutschland, wo jedes Fremde immer etwas Feindliches bedeutet. Diese tägliche Aus</w:t>
      </w:r>
      <w:r w:rsidR="00966ABD">
        <w:rPr>
          <w:rFonts w:cstheme="minorHAnsi"/>
        </w:rPr>
        <w:t>-</w:t>
      </w:r>
      <w:proofErr w:type="spellStart"/>
      <w:r w:rsidRPr="00100B97">
        <w:rPr>
          <w:rFonts w:cstheme="minorHAnsi"/>
        </w:rPr>
        <w:t>grenzung</w:t>
      </w:r>
      <w:proofErr w:type="spellEnd"/>
      <w:r w:rsidRPr="00100B97">
        <w:rPr>
          <w:rFonts w:cstheme="minorHAnsi"/>
        </w:rPr>
        <w:t xml:space="preserve"> zwingt sie zu einem besonderen familiären Zusammenhalt. Und dieser wiederum trägt wenig zur Öffnung und Integrationen bei. Es fällt schwer, sich aus der Umklammerung einer Familie wie dieser zu lösen, um selbstständig zu sein. Zu stark sind die Bande durch die Erfahrungen der Flucht. Zu stark die sorgsam aufgebauten Abhängigkeiten. </w:t>
      </w:r>
    </w:p>
    <w:p w14:paraId="428BCF84" w14:textId="77777777" w:rsidR="00100B97" w:rsidRPr="00100B97" w:rsidRDefault="00100B97" w:rsidP="00100B97">
      <w:pPr>
        <w:pStyle w:val="KeinLeerraum"/>
        <w:rPr>
          <w:rFonts w:cstheme="minorHAnsi"/>
        </w:rPr>
      </w:pPr>
    </w:p>
    <w:p w14:paraId="08A4DFBC" w14:textId="77777777" w:rsidR="00100B97" w:rsidRPr="00100B97" w:rsidRDefault="00100B97" w:rsidP="00100B97">
      <w:pPr>
        <w:pStyle w:val="KeinLeerraum"/>
        <w:rPr>
          <w:rFonts w:cstheme="minorHAnsi"/>
        </w:rPr>
      </w:pPr>
      <w:r w:rsidRPr="00100B97">
        <w:rPr>
          <w:rFonts w:cstheme="minorHAnsi"/>
        </w:rPr>
        <w:t xml:space="preserve">Da ist zum einen die Pflicht, nach dem Tod der Mutter, ihren kranken Vater Salim zu pflegen. Eine Aufgabe, die für eine Achtzehnjährige riesig erscheint. Und doch hat sie die starke </w:t>
      </w:r>
      <w:proofErr w:type="spellStart"/>
      <w:r w:rsidRPr="00100B97">
        <w:rPr>
          <w:rFonts w:cstheme="minorHAnsi"/>
        </w:rPr>
        <w:t>Lya</w:t>
      </w:r>
      <w:proofErr w:type="spellEnd"/>
      <w:r w:rsidRPr="00100B97">
        <w:rPr>
          <w:rFonts w:cstheme="minorHAnsi"/>
        </w:rPr>
        <w:t xml:space="preserve">, ohne aufzubegehren, sieben Jahre lang erledigt. Hat sich gefügt. Doch nun ist Schluss. Sie will raus in die Welt. </w:t>
      </w:r>
      <w:proofErr w:type="spellStart"/>
      <w:r w:rsidRPr="00100B97">
        <w:rPr>
          <w:rFonts w:cstheme="minorHAnsi"/>
        </w:rPr>
        <w:t>Lya</w:t>
      </w:r>
      <w:proofErr w:type="spellEnd"/>
      <w:r w:rsidRPr="00100B97">
        <w:rPr>
          <w:rFonts w:cstheme="minorHAnsi"/>
        </w:rPr>
        <w:t xml:space="preserve"> ist voller Lust auf Abenteuer und unbändigem Drang nach Freiheit und Selbstverwirk</w:t>
      </w:r>
      <w:r w:rsidR="00AE51FC">
        <w:rPr>
          <w:rFonts w:cstheme="minorHAnsi"/>
        </w:rPr>
        <w:t>-</w:t>
      </w:r>
      <w:proofErr w:type="spellStart"/>
      <w:r w:rsidRPr="00100B97">
        <w:rPr>
          <w:rFonts w:cstheme="minorHAnsi"/>
        </w:rPr>
        <w:t>lichung</w:t>
      </w:r>
      <w:proofErr w:type="spellEnd"/>
      <w:r w:rsidRPr="00100B97">
        <w:rPr>
          <w:rFonts w:cstheme="minorHAnsi"/>
        </w:rPr>
        <w:t>.</w:t>
      </w:r>
    </w:p>
    <w:p w14:paraId="3827EE8A" w14:textId="77777777" w:rsidR="00100B97" w:rsidRPr="00100B97" w:rsidRDefault="00100B97" w:rsidP="00100B97">
      <w:pPr>
        <w:pStyle w:val="KeinLeerraum"/>
        <w:rPr>
          <w:rFonts w:cstheme="minorHAnsi"/>
        </w:rPr>
      </w:pPr>
    </w:p>
    <w:p w14:paraId="6EF6E34B" w14:textId="77777777" w:rsidR="00100B97" w:rsidRPr="00100B97" w:rsidRDefault="00100B97" w:rsidP="00100B97">
      <w:pPr>
        <w:pStyle w:val="KeinLeerraum"/>
        <w:rPr>
          <w:rFonts w:cstheme="minorHAnsi"/>
        </w:rPr>
      </w:pPr>
      <w:r w:rsidRPr="00100B97">
        <w:rPr>
          <w:rFonts w:cstheme="minorHAnsi"/>
        </w:rPr>
        <w:t xml:space="preserve">Anlass, die Geschichte von „Julia muss sterben“ auszuarbeiten, war für mich der Tod des irakischen Schauspielers </w:t>
      </w:r>
      <w:proofErr w:type="spellStart"/>
      <w:r w:rsidRPr="00100B97">
        <w:rPr>
          <w:rFonts w:cstheme="minorHAnsi"/>
        </w:rPr>
        <w:t>Karar</w:t>
      </w:r>
      <w:proofErr w:type="spellEnd"/>
      <w:r w:rsidRPr="00100B97">
        <w:rPr>
          <w:rFonts w:cstheme="minorHAnsi"/>
        </w:rPr>
        <w:t xml:space="preserve"> </w:t>
      </w:r>
      <w:proofErr w:type="spellStart"/>
      <w:r w:rsidRPr="00100B97">
        <w:rPr>
          <w:rFonts w:cstheme="minorHAnsi"/>
        </w:rPr>
        <w:t>Noshi</w:t>
      </w:r>
      <w:proofErr w:type="spellEnd"/>
      <w:r w:rsidRPr="00100B97">
        <w:rPr>
          <w:rFonts w:cstheme="minorHAnsi"/>
        </w:rPr>
        <w:t xml:space="preserve">. Er wurde von religiösen Fanatikern wegen seiner Lebensart und seiner sexuellen Ausrichtung erschlagen. Religiös aufgeheizt bekämpfen sie alles, was nicht in ihr Weltbild passt. Eine Denkweise, die in unseren Breitengraden obsolet erscheint. Doch dies trügt. </w:t>
      </w:r>
    </w:p>
    <w:p w14:paraId="107AB92C" w14:textId="77777777" w:rsidR="00100B97" w:rsidRPr="00100B97" w:rsidRDefault="00100B97" w:rsidP="00100B97">
      <w:pPr>
        <w:pStyle w:val="KeinLeerraum"/>
        <w:rPr>
          <w:rFonts w:cstheme="minorHAnsi"/>
        </w:rPr>
      </w:pPr>
    </w:p>
    <w:p w14:paraId="4F1E8973" w14:textId="77777777" w:rsidR="00100B97" w:rsidRPr="00100B97" w:rsidRDefault="00100B97" w:rsidP="00100B97">
      <w:pPr>
        <w:pStyle w:val="KeinLeerraum"/>
        <w:rPr>
          <w:rFonts w:cstheme="minorHAnsi"/>
        </w:rPr>
      </w:pPr>
      <w:r w:rsidRPr="00100B97">
        <w:rPr>
          <w:rFonts w:cstheme="minorHAnsi"/>
        </w:rPr>
        <w:t xml:space="preserve">In einer Zeit, in der Ausgrenzung und Abschottung wieder hoffähige Begriffe werden. Wo Parteien die das rechte Spektrum bedienen, in den Bundestag einziehen. Da braucht es Filme, die zeigen, dass alle Menschen Gefühle wie Schmerz, Leid und Freude empfinden können. Dass ein simples Kopftuch keine fremde Welt sein muss, die man lieber durch einen Zaun beobachten sollte und dass eine Zukunft nur mit uns allen funktionieren kann. Wann, wenn nicht jetzt ist der Zeitpunkt, einen Film zu machen, der Integration und Multikulti zum Thema hat. </w:t>
      </w:r>
    </w:p>
    <w:p w14:paraId="618BF105" w14:textId="77777777" w:rsidR="00100B97" w:rsidRPr="00100B97" w:rsidRDefault="00100B97" w:rsidP="00100B97">
      <w:pPr>
        <w:pStyle w:val="KeinLeerraum"/>
        <w:rPr>
          <w:rFonts w:cstheme="minorHAnsi"/>
        </w:rPr>
      </w:pPr>
    </w:p>
    <w:p w14:paraId="50AA2A67" w14:textId="77777777" w:rsidR="00100B97" w:rsidRPr="00100B97" w:rsidRDefault="00100B97" w:rsidP="00100B97">
      <w:pPr>
        <w:pStyle w:val="KeinLeerraum"/>
        <w:rPr>
          <w:rFonts w:cstheme="minorHAnsi"/>
        </w:rPr>
      </w:pPr>
      <w:r w:rsidRPr="00100B97">
        <w:rPr>
          <w:rFonts w:cstheme="minorHAnsi"/>
        </w:rPr>
        <w:t>In diesen scheinbar ruhelosen Zeiten braucht es neue Ansätze und Empathie. Die Probleme der Zeit kommen unweigerlich auf uns zu. Wie wir damit umgehen und was wir für Lösungen parat haben, liegt an uns. Ziel des Films ist es, Ängste zu lösen und Chancen aufzuzeigen. Denn „multikulti“ ist eine Chance für das alte Deutschland.</w:t>
      </w:r>
    </w:p>
    <w:p w14:paraId="2B29863D" w14:textId="77777777" w:rsidR="00100B97" w:rsidRPr="00100B97" w:rsidRDefault="00100B97" w:rsidP="00100B97">
      <w:pPr>
        <w:pStyle w:val="KeinLeerraum"/>
        <w:rPr>
          <w:rFonts w:cstheme="minorHAnsi"/>
        </w:rPr>
      </w:pPr>
    </w:p>
    <w:p w14:paraId="730F9D4F" w14:textId="77777777" w:rsidR="00100B97" w:rsidRPr="00100B97" w:rsidRDefault="00100B97" w:rsidP="00100B97">
      <w:pPr>
        <w:pStyle w:val="KeinLeerraum"/>
        <w:rPr>
          <w:rFonts w:cstheme="minorHAnsi"/>
        </w:rPr>
      </w:pPr>
      <w:r w:rsidRPr="00100B97">
        <w:rPr>
          <w:rFonts w:cstheme="minorHAnsi"/>
        </w:rPr>
        <w:t>Da ich mit dieser Sichtweise nicht allein bin, habe ich ein Team von Gleichgesinnten um mich versammelt. Durch alle Gewerke hindurch zieht sich ein Gedanke. Allesamt wollen wir unseren Beitrag leisten, eine Geschichte zu erzählen, die es schafft, Menschen zusammenzuführen und Empathie füreinander aufzubauen.</w:t>
      </w:r>
    </w:p>
    <w:p w14:paraId="3912E705" w14:textId="77777777" w:rsidR="00100B97" w:rsidRPr="00100B97" w:rsidRDefault="00100B97" w:rsidP="00100B97">
      <w:pPr>
        <w:pStyle w:val="KeinLeerraum"/>
        <w:rPr>
          <w:rFonts w:cstheme="minorHAnsi"/>
        </w:rPr>
      </w:pPr>
    </w:p>
    <w:p w14:paraId="36FBF995" w14:textId="65792568" w:rsidR="00966ABD" w:rsidRDefault="00966ABD" w:rsidP="00100B97">
      <w:pPr>
        <w:pStyle w:val="KeinLeerraum"/>
        <w:rPr>
          <w:rFonts w:cstheme="minorHAnsi"/>
        </w:rPr>
      </w:pPr>
      <w:r>
        <w:rPr>
          <w:b/>
          <w:noProof/>
          <w:sz w:val="28"/>
          <w:szCs w:val="28"/>
        </w:rPr>
        <w:lastRenderedPageBreak/>
        <w:drawing>
          <wp:anchor distT="0" distB="0" distL="114300" distR="114300" simplePos="0" relativeHeight="251704320" behindDoc="0" locked="0" layoutInCell="1" allowOverlap="1" wp14:anchorId="31AF4B05" wp14:editId="00654A2F">
            <wp:simplePos x="0" y="0"/>
            <wp:positionH relativeFrom="margin">
              <wp:posOffset>4705350</wp:posOffset>
            </wp:positionH>
            <wp:positionV relativeFrom="paragraph">
              <wp:posOffset>0</wp:posOffset>
            </wp:positionV>
            <wp:extent cx="977900" cy="629920"/>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2672F6E0" w14:textId="77777777" w:rsidR="00966ABD" w:rsidRDefault="00966ABD" w:rsidP="00100B97">
      <w:pPr>
        <w:pStyle w:val="KeinLeerraum"/>
        <w:rPr>
          <w:rFonts w:cstheme="minorHAnsi"/>
        </w:rPr>
      </w:pPr>
    </w:p>
    <w:p w14:paraId="680DFB24" w14:textId="77777777" w:rsidR="00966ABD" w:rsidRDefault="00966ABD" w:rsidP="00100B97">
      <w:pPr>
        <w:pStyle w:val="KeinLeerraum"/>
        <w:rPr>
          <w:rFonts w:cstheme="minorHAnsi"/>
        </w:rPr>
      </w:pPr>
    </w:p>
    <w:p w14:paraId="2D5D4AE1" w14:textId="77777777" w:rsidR="000F369D" w:rsidRDefault="000F369D" w:rsidP="00100B97">
      <w:pPr>
        <w:pStyle w:val="KeinLeerraum"/>
        <w:rPr>
          <w:rFonts w:cstheme="minorHAnsi"/>
        </w:rPr>
      </w:pPr>
    </w:p>
    <w:p w14:paraId="25358675" w14:textId="48DBA532" w:rsidR="0023518D" w:rsidRDefault="00100B97" w:rsidP="00100B97">
      <w:pPr>
        <w:pStyle w:val="KeinLeerraum"/>
        <w:rPr>
          <w:rFonts w:cstheme="minorHAnsi"/>
        </w:rPr>
      </w:pPr>
      <w:r w:rsidRPr="00100B97">
        <w:rPr>
          <w:rFonts w:cstheme="minorHAnsi"/>
        </w:rPr>
        <w:t xml:space="preserve">Ort der Handlung ist eine Schauspielschule in Mitteldeutschland. Ein Universum, das für die deutsche Hochkultur steht, wie kein anderes. Und woran wird „gute“ Integration gemessen? Wohl an der Sprache und dem Umgang mit ihr im Alltag. Wer würde denn schon in so einem Tempel der Kunst ein Kopftuch vermuten. Der Culture Clash ist vorprogrammiert. </w:t>
      </w:r>
    </w:p>
    <w:p w14:paraId="1173EF9A" w14:textId="4C7C91DB" w:rsidR="00100B97" w:rsidRPr="0023518D" w:rsidRDefault="00100B97" w:rsidP="00100B97">
      <w:pPr>
        <w:pStyle w:val="KeinLeerraum"/>
        <w:rPr>
          <w:rFonts w:cstheme="minorHAnsi"/>
        </w:rPr>
      </w:pPr>
    </w:p>
    <w:p w14:paraId="1F0F805C" w14:textId="7B688F08" w:rsidR="00100B97" w:rsidRPr="00100B97" w:rsidRDefault="00100B97" w:rsidP="00100B97">
      <w:pPr>
        <w:pStyle w:val="KeinLeerraum"/>
        <w:rPr>
          <w:rFonts w:cstheme="minorHAnsi"/>
        </w:rPr>
      </w:pPr>
      <w:r w:rsidRPr="00100B97">
        <w:rPr>
          <w:rFonts w:cstheme="minorHAnsi"/>
        </w:rPr>
        <w:t xml:space="preserve">Immer wieder überschlagen sich die Nachrichten, dass es Deutschland gut gehe und wir uns im Aufwind befänden. Trotz dieser Meldungen kennt jeder Fälle von Zusammenlegung und effizienzsteigernden Kürzungen. Gerade in den Bereichen Bildung und Kultur werden aus Geldnot, Häuser und Verwaltungen zusammengelegt. Dies führt unweigerlich zu einem Qualitätsverlust. Die Geschichte von „Julia muss sterben“ beginnt mit der Ankunft </w:t>
      </w:r>
      <w:proofErr w:type="spellStart"/>
      <w:r w:rsidRPr="00100B97">
        <w:rPr>
          <w:rFonts w:cstheme="minorHAnsi"/>
        </w:rPr>
        <w:t>Lyas</w:t>
      </w:r>
      <w:proofErr w:type="spellEnd"/>
      <w:r w:rsidRPr="00100B97">
        <w:rPr>
          <w:rFonts w:cstheme="minorHAnsi"/>
        </w:rPr>
        <w:t xml:space="preserve"> in ebenso einer von Abwicklung bedrohten Schauspielschule und endet mit Offenlegung der Ressentiments aller Beteiligten. Immer dazwischen, direkt im Scheinwerferlicht, </w:t>
      </w:r>
      <w:proofErr w:type="spellStart"/>
      <w:r w:rsidRPr="00100B97">
        <w:rPr>
          <w:rFonts w:cstheme="minorHAnsi"/>
        </w:rPr>
        <w:t>Lya</w:t>
      </w:r>
      <w:proofErr w:type="spellEnd"/>
      <w:r w:rsidRPr="00100B97">
        <w:rPr>
          <w:rFonts w:cstheme="minorHAnsi"/>
        </w:rPr>
        <w:t>. Dort l</w:t>
      </w:r>
      <w:r w:rsidRPr="00100B97">
        <w:rPr>
          <w:rFonts w:cstheme="minorHAnsi"/>
          <w:rtl/>
          <w:lang w:bidi="ar-YE"/>
        </w:rPr>
        <w:t xml:space="preserve">ässt sie zögerlich ihren Schleier fallen und öffnet sich Anderen und der Welt. Schnell lernt </w:t>
      </w:r>
      <w:proofErr w:type="spellStart"/>
      <w:r w:rsidRPr="00100B97">
        <w:rPr>
          <w:rFonts w:cstheme="minorHAnsi"/>
        </w:rPr>
        <w:t>Lya</w:t>
      </w:r>
      <w:proofErr w:type="spellEnd"/>
      <w:r w:rsidRPr="00100B97">
        <w:rPr>
          <w:rFonts w:cstheme="minorHAnsi"/>
        </w:rPr>
        <w:t xml:space="preserve"> neue Freunde kennen. Clara und Kasper. Auch Verzweifelte, die ihr Schicksal herausfordern wollen.  Gemeinsam müssen sie sich den Argusaugen und der vernichtenden Kritik der Dozenten stellen. Doch auch innerhalb der Dozentengruppe rumort es. Frank, Leiter der Schule, und der Bewegungslehrer Bernhard, pflegen einen langanhaltenden Zwist. Alt gegen jung, hoch gegen tief. Dazu die überengagierte Gabrielle, die sich zwischen diesen Hähnen behaupten muss. Ein Trio das nicht gerade pflegeleicht mit den Kandidaten umgeht. Und so ist jedes Vorsprechen ein Seelenstriptease.</w:t>
      </w:r>
    </w:p>
    <w:p w14:paraId="30BC1D58" w14:textId="77777777" w:rsidR="00100B97" w:rsidRPr="00100B97" w:rsidRDefault="00100B97" w:rsidP="00100B97">
      <w:pPr>
        <w:pStyle w:val="KeinLeerraum"/>
        <w:rPr>
          <w:rFonts w:cstheme="minorHAnsi"/>
        </w:rPr>
      </w:pPr>
    </w:p>
    <w:p w14:paraId="3BBE7D3B" w14:textId="77777777" w:rsidR="00100B97" w:rsidRPr="00100B97" w:rsidRDefault="00100B97" w:rsidP="00100B97">
      <w:pPr>
        <w:pStyle w:val="KeinLeerraum"/>
        <w:rPr>
          <w:rFonts w:cstheme="minorHAnsi"/>
        </w:rPr>
      </w:pPr>
      <w:r w:rsidRPr="00100B97">
        <w:rPr>
          <w:rFonts w:cstheme="minorHAnsi"/>
        </w:rPr>
        <w:t>Bei meiner Arbeit mit den Schauspielern, sehe ich das Erzeugen von Glaubwürdigkeit als oberstes Gebot. Weinen, Lachen, Streiten. All dies soll so real wie möglich sein, um vollends in der filmischen Illusion aufzugehen. Erst dann ist der Zuschauer bereit mitzugehen und Gedanken zu wagen, die er vorher vielleicht nicht hatte oder sogar ablehnte. Ein Abholen und Mitnehmen. Dies trifft auch für die Dramaturgie der Geschichte zu. So soll über allen Haupt- und Nebenfiguren das Thema Selbst-verwirklichung hängen. Bei der Bandbreite der Rollen kann der Zuschauer wählen und sich auch darin erkennen. Das Gesagte leichter annehmen.</w:t>
      </w:r>
    </w:p>
    <w:p w14:paraId="15D7061F" w14:textId="77777777" w:rsidR="00100B97" w:rsidRPr="00100B97" w:rsidRDefault="00100B97" w:rsidP="00100B97">
      <w:pPr>
        <w:pStyle w:val="KeinLeerraum"/>
        <w:rPr>
          <w:rFonts w:cstheme="minorHAnsi"/>
        </w:rPr>
      </w:pPr>
    </w:p>
    <w:p w14:paraId="751283E3" w14:textId="77777777" w:rsidR="00100B97" w:rsidRPr="00100B97" w:rsidRDefault="00100B97" w:rsidP="00100B97">
      <w:pPr>
        <w:pStyle w:val="KeinLeerraum"/>
        <w:rPr>
          <w:rFonts w:cstheme="minorHAnsi"/>
        </w:rPr>
      </w:pPr>
      <w:r w:rsidRPr="00100B97">
        <w:rPr>
          <w:rFonts w:cstheme="minorHAnsi"/>
        </w:rPr>
        <w:t>Als dramaturgische Beratung für „Julia muss sterben“ konnte ich glücklicherweise Thomas Bauermeister gewinnen. Der Professor für Dramaturgie, Drehbuch und filmisches Erzählen an der KHM Köln, wird mir mit Rat und Tat bei der Ausarbeitung eines Drehbuches zur Seite stehen. So, wie er mich auch schon bei der Entwicklung des Exposés unterstützte.</w:t>
      </w:r>
    </w:p>
    <w:p w14:paraId="625A973F" w14:textId="77777777" w:rsidR="00100B97" w:rsidRPr="00100B97" w:rsidRDefault="00100B97" w:rsidP="00100B97">
      <w:pPr>
        <w:pStyle w:val="KeinLeerraum"/>
        <w:rPr>
          <w:rFonts w:cstheme="minorHAnsi"/>
        </w:rPr>
      </w:pPr>
    </w:p>
    <w:p w14:paraId="4869286C" w14:textId="77777777" w:rsidR="00100B97" w:rsidRPr="00100B97" w:rsidRDefault="00100B97" w:rsidP="00100B97">
      <w:pPr>
        <w:pStyle w:val="KeinLeerraum"/>
        <w:rPr>
          <w:rFonts w:cstheme="minorHAnsi"/>
        </w:rPr>
      </w:pPr>
      <w:r w:rsidRPr="00100B97">
        <w:rPr>
          <w:rFonts w:cstheme="minorHAnsi"/>
        </w:rPr>
        <w:t>Auch das visuelle Konzept des Filmes ordnet sich dem Konzept des Erschaffens von Glaubwürdigkeit und Empathie unter.</w:t>
      </w:r>
      <w:r w:rsidRPr="00100B97">
        <w:rPr>
          <w:rFonts w:cstheme="minorHAnsi"/>
          <w:rtl/>
          <w:lang w:bidi="ar-YE"/>
        </w:rPr>
        <w:t xml:space="preserve"> </w:t>
      </w:r>
      <w:r w:rsidRPr="00100B97">
        <w:rPr>
          <w:rFonts w:cstheme="minorHAnsi"/>
        </w:rPr>
        <w:t xml:space="preserve">Basis der Kameraarbeit sollen Handkamera-Plansequenzen mit Konzentration auf bestimmte Punkte und Rollen sein. Hierbei helfen mir die Erfahrungen meiner letzten Kurzfilme sehr. Auch dort verfolgte ich das Prinzip von langen Einstellungen, ohne dabei auf Bewegung und Spiel der Protagonisten zu verzichten. Dies erfordert naturgemäß eine konsequente Zusammenarbeit zwischen Regie und Kamera. Diese Plansequenzen versetzen mich dann beim Schnitt des Films in die Lage Positionswechsel, Schwenks und Kamerafahrten im vollen Umfang zu nutzen. So können unsere Schauspieler tief ins Spiel eintauchen und wir schaffen Raum für einen kreativen Geist. Dies wird später dann durch Gegenschüsse und geplante Achsenübertritte noch unterstützt, so dass die benötigte Dynamik erzeugt werden kann. Dort, wo es gegeben ist, vermeide ich den statischen Dialog und lege zu verhandelnde Entscheidungen in Gänge und Fahrten. So erzeugen wir eine permanente Nähe zu den Protagonisten um die Zuschauer stetig in der Geschichte zu halten. </w:t>
      </w:r>
    </w:p>
    <w:p w14:paraId="05409D97" w14:textId="77777777" w:rsidR="00100B97" w:rsidRPr="00100B97" w:rsidRDefault="00100B97" w:rsidP="00100B97">
      <w:pPr>
        <w:pStyle w:val="KeinLeerraum"/>
        <w:rPr>
          <w:rFonts w:cstheme="minorHAnsi"/>
        </w:rPr>
      </w:pPr>
    </w:p>
    <w:p w14:paraId="31F1135A" w14:textId="77777777" w:rsidR="00966ABD" w:rsidRDefault="00100B97" w:rsidP="00100B97">
      <w:pPr>
        <w:pStyle w:val="KeinLeerraum"/>
        <w:rPr>
          <w:rFonts w:cstheme="minorHAnsi"/>
        </w:rPr>
      </w:pPr>
      <w:r w:rsidRPr="00100B97">
        <w:rPr>
          <w:rFonts w:cstheme="minorHAnsi"/>
        </w:rPr>
        <w:t xml:space="preserve">Ein weiterer Bestandteil unserer Überlegungen, ist die konsequente Einbindung der sozialen Medien. Dort wird heutzutage ein Großteil unserer Meinung gebildet. </w:t>
      </w:r>
    </w:p>
    <w:p w14:paraId="36813396" w14:textId="77777777" w:rsidR="00966ABD" w:rsidRDefault="00966ABD" w:rsidP="00100B97">
      <w:pPr>
        <w:pStyle w:val="KeinLeerraum"/>
        <w:rPr>
          <w:rFonts w:cstheme="minorHAnsi"/>
        </w:rPr>
      </w:pPr>
    </w:p>
    <w:p w14:paraId="6F656A39" w14:textId="77777777" w:rsidR="00966ABD" w:rsidRDefault="00966ABD" w:rsidP="00100B97">
      <w:pPr>
        <w:pStyle w:val="KeinLeerraum"/>
        <w:rPr>
          <w:rFonts w:cstheme="minorHAnsi"/>
        </w:rPr>
      </w:pPr>
    </w:p>
    <w:p w14:paraId="0D983878" w14:textId="13930022" w:rsidR="00966ABD" w:rsidRDefault="00966ABD" w:rsidP="00100B97">
      <w:pPr>
        <w:pStyle w:val="KeinLeerraum"/>
        <w:rPr>
          <w:rFonts w:cstheme="minorHAnsi"/>
        </w:rPr>
      </w:pPr>
      <w:r>
        <w:rPr>
          <w:b/>
          <w:noProof/>
          <w:sz w:val="28"/>
          <w:szCs w:val="28"/>
        </w:rPr>
        <w:drawing>
          <wp:anchor distT="0" distB="0" distL="114300" distR="114300" simplePos="0" relativeHeight="251706368" behindDoc="0" locked="0" layoutInCell="1" allowOverlap="1" wp14:anchorId="518EE796" wp14:editId="0065F3C2">
            <wp:simplePos x="0" y="0"/>
            <wp:positionH relativeFrom="margin">
              <wp:posOffset>4889500</wp:posOffset>
            </wp:positionH>
            <wp:positionV relativeFrom="paragraph">
              <wp:posOffset>0</wp:posOffset>
            </wp:positionV>
            <wp:extent cx="977900" cy="629920"/>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7E3B2720" w14:textId="77777777" w:rsidR="00966ABD" w:rsidRDefault="00966ABD" w:rsidP="00100B97">
      <w:pPr>
        <w:pStyle w:val="KeinLeerraum"/>
        <w:rPr>
          <w:rFonts w:cstheme="minorHAnsi"/>
        </w:rPr>
      </w:pPr>
    </w:p>
    <w:p w14:paraId="77D39FCF" w14:textId="77777777" w:rsidR="00966ABD" w:rsidRDefault="00966ABD" w:rsidP="00100B97">
      <w:pPr>
        <w:pStyle w:val="KeinLeerraum"/>
        <w:rPr>
          <w:rFonts w:cstheme="minorHAnsi"/>
        </w:rPr>
      </w:pPr>
    </w:p>
    <w:p w14:paraId="740CD87A" w14:textId="77777777" w:rsidR="00966ABD" w:rsidRDefault="00966ABD" w:rsidP="00100B97">
      <w:pPr>
        <w:pStyle w:val="KeinLeerraum"/>
        <w:rPr>
          <w:rFonts w:cstheme="minorHAnsi"/>
        </w:rPr>
      </w:pPr>
    </w:p>
    <w:p w14:paraId="6458B2BE" w14:textId="0CA6BF7D" w:rsidR="00966ABD" w:rsidRDefault="00100B97" w:rsidP="00100B97">
      <w:pPr>
        <w:pStyle w:val="KeinLeerraum"/>
        <w:rPr>
          <w:rFonts w:cstheme="minorHAnsi"/>
        </w:rPr>
      </w:pPr>
      <w:r w:rsidRPr="00100B97">
        <w:rPr>
          <w:rFonts w:cstheme="minorHAnsi"/>
        </w:rPr>
        <w:t xml:space="preserve">Täglich tragen wir selbst dazu bei oder studieren einfach die Beiträge. Da ist es dringend erforderlich, auch dort mit unserem Film vertreten zu sein. So gibt es bereits jetzt erste Gespräche mit erfahrenen Journalisten, um ausreichend Content </w:t>
      </w:r>
    </w:p>
    <w:p w14:paraId="1AEA61FB" w14:textId="3850ECA3" w:rsidR="0023518D" w:rsidRDefault="00100B97" w:rsidP="00100B97">
      <w:pPr>
        <w:pStyle w:val="KeinLeerraum"/>
        <w:rPr>
          <w:rFonts w:cstheme="minorHAnsi"/>
        </w:rPr>
      </w:pPr>
      <w:r w:rsidRPr="00100B97">
        <w:rPr>
          <w:rFonts w:cstheme="minorHAnsi"/>
        </w:rPr>
        <w:t xml:space="preserve">(Bilder, Videos vom Set und den Vorbereitungen, Interviews und Hintergrundinfos) für eine Kampagne bei Facebook, Instagram und Twitter zu erzeugen. </w:t>
      </w:r>
    </w:p>
    <w:p w14:paraId="2CBD8F89" w14:textId="411E73C9" w:rsidR="00100B97" w:rsidRPr="0023518D" w:rsidRDefault="00100B97" w:rsidP="00100B97">
      <w:pPr>
        <w:pStyle w:val="KeinLeerraum"/>
        <w:rPr>
          <w:rFonts w:cstheme="minorHAnsi"/>
        </w:rPr>
      </w:pPr>
    </w:p>
    <w:p w14:paraId="726EBCA2" w14:textId="77777777" w:rsidR="00100B97" w:rsidRPr="00100B97" w:rsidRDefault="00100B97" w:rsidP="00100B97">
      <w:pPr>
        <w:pStyle w:val="KeinLeerraum"/>
        <w:rPr>
          <w:rFonts w:cstheme="minorHAnsi"/>
        </w:rPr>
      </w:pPr>
      <w:r w:rsidRPr="00100B97">
        <w:rPr>
          <w:rFonts w:cstheme="minorHAnsi"/>
        </w:rPr>
        <w:t>Wir werden auch versuchen, mit dem Erfurter Label „</w:t>
      </w:r>
      <w:proofErr w:type="spellStart"/>
      <w:r w:rsidRPr="00100B97">
        <w:rPr>
          <w:rFonts w:cstheme="minorHAnsi"/>
        </w:rPr>
        <w:t>Zughafen</w:t>
      </w:r>
      <w:proofErr w:type="spellEnd"/>
      <w:r w:rsidRPr="00100B97">
        <w:rPr>
          <w:rFonts w:cstheme="minorHAnsi"/>
        </w:rPr>
        <w:t>“ eine künstlerische Kooperation einzugehen und hoffen sehr, Martin Kohlstedt als Komponisten gewinnen zu können. So lässt sich eine große Community aufbauen und für das Thema sensibilisieren. Eine langfristige Bindung an den Film wäre natürlich wünschenswert, so dass bei einer Kinoauswertung bereits ein interessiertes Publikum vorhanden ist.</w:t>
      </w:r>
    </w:p>
    <w:p w14:paraId="1D4792E8" w14:textId="77777777" w:rsidR="00100B97" w:rsidRPr="00100B97" w:rsidRDefault="00100B97" w:rsidP="00100B97">
      <w:pPr>
        <w:pStyle w:val="KeinLeerraum"/>
        <w:rPr>
          <w:rFonts w:cstheme="minorHAnsi"/>
        </w:rPr>
      </w:pPr>
    </w:p>
    <w:p w14:paraId="5DDB9217" w14:textId="77777777" w:rsidR="00CA3C6D" w:rsidRPr="00100B97" w:rsidRDefault="00100B97" w:rsidP="00100B97">
      <w:pPr>
        <w:pStyle w:val="KeinLeerraum"/>
        <w:rPr>
          <w:rFonts w:cstheme="minorHAnsi"/>
        </w:rPr>
      </w:pPr>
      <w:r w:rsidRPr="00100B97">
        <w:rPr>
          <w:rFonts w:cstheme="minorHAnsi"/>
        </w:rPr>
        <w:t>Alle Gedanken und Bestrebungen sollen dafür sorgen, dass „Julia muss sterben“ ein subtil visualisierter, sehr naher und intensiver Spielfilm wird. Er soll den sonderbaren Kosmos einer Schauspielschule unterhaltsam und spannend beleuchten, aber sich vordergründig ohne Angst dem Thema Integration nähern. Dafür wollen wir mit ganzen Herzen kämpfen, denn es lohnt sich.</w:t>
      </w:r>
    </w:p>
    <w:p w14:paraId="4B8064F4" w14:textId="77777777" w:rsidR="00CA3C6D" w:rsidRDefault="00CA3C6D">
      <w:pPr>
        <w:rPr>
          <w:b/>
          <w:sz w:val="24"/>
          <w:szCs w:val="24"/>
        </w:rPr>
      </w:pPr>
    </w:p>
    <w:p w14:paraId="591EB0D8" w14:textId="0952A3B7" w:rsidR="000F369D" w:rsidRDefault="00CA3C6D" w:rsidP="00C25A5A">
      <w:pPr>
        <w:rPr>
          <w:b/>
          <w:sz w:val="24"/>
          <w:szCs w:val="24"/>
        </w:rPr>
      </w:pPr>
      <w:r>
        <w:rPr>
          <w:b/>
          <w:sz w:val="24"/>
          <w:szCs w:val="24"/>
        </w:rPr>
        <w:t xml:space="preserve">Schauspielerin: Sabrina </w:t>
      </w:r>
      <w:proofErr w:type="spellStart"/>
      <w:r>
        <w:rPr>
          <w:b/>
          <w:sz w:val="24"/>
          <w:szCs w:val="24"/>
        </w:rPr>
        <w:t>Amali</w:t>
      </w:r>
      <w:proofErr w:type="spellEnd"/>
    </w:p>
    <w:p w14:paraId="02B8A099" w14:textId="425F6232" w:rsidR="00CA3C6D" w:rsidRPr="000F369D" w:rsidRDefault="000F369D" w:rsidP="00C25A5A">
      <w:pPr>
        <w:rPr>
          <w:b/>
          <w:sz w:val="24"/>
          <w:szCs w:val="24"/>
        </w:rPr>
      </w:pPr>
      <w:r>
        <w:rPr>
          <w:rFonts w:ascii="Akkurat Light" w:eastAsia="Times New Roman" w:hAnsi="Akkurat Light" w:cstheme="minorHAnsi"/>
          <w:b/>
          <w:noProof/>
          <w:sz w:val="24"/>
          <w:szCs w:val="24"/>
          <w:lang w:eastAsia="de-DE"/>
        </w:rPr>
        <w:drawing>
          <wp:anchor distT="0" distB="0" distL="114300" distR="114300" simplePos="0" relativeHeight="251662336" behindDoc="1" locked="0" layoutInCell="1" allowOverlap="1" wp14:anchorId="1B8F4A3D" wp14:editId="7ED26487">
            <wp:simplePos x="0" y="0"/>
            <wp:positionH relativeFrom="column">
              <wp:posOffset>42545</wp:posOffset>
            </wp:positionH>
            <wp:positionV relativeFrom="paragraph">
              <wp:posOffset>47625</wp:posOffset>
            </wp:positionV>
            <wp:extent cx="1981200" cy="2457450"/>
            <wp:effectExtent l="0" t="0" r="0" b="0"/>
            <wp:wrapSquare wrapText="bothSides"/>
            <wp:docPr id="1" name="Bild 1" descr="Macintosh HD:Users:MarcoGadge:Documents:Privat:Filme:Julia muss sterben:Cast-Bilder:A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coGadge:Documents:Privat:Filme:Julia muss sterben:Cast-Bilder:Amal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9749" b="15961"/>
                    <a:stretch/>
                  </pic:blipFill>
                  <pic:spPr bwMode="auto">
                    <a:xfrm>
                      <a:off x="0" y="0"/>
                      <a:ext cx="1981200"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6D" w:rsidRPr="00CA3C6D">
        <w:rPr>
          <w:b/>
          <w:bCs/>
        </w:rPr>
        <w:t xml:space="preserve">Sabrina </w:t>
      </w:r>
      <w:proofErr w:type="spellStart"/>
      <w:r w:rsidR="00CA3C6D" w:rsidRPr="00CA3C6D">
        <w:rPr>
          <w:b/>
          <w:bCs/>
        </w:rPr>
        <w:t>Amali</w:t>
      </w:r>
      <w:proofErr w:type="spellEnd"/>
      <w:r w:rsidR="00C25A5A">
        <w:t xml:space="preserve">, </w:t>
      </w:r>
      <w:r w:rsidR="00C25A5A" w:rsidRPr="00C25A5A">
        <w:t xml:space="preserve">geboren 1992 in Basel, </w:t>
      </w:r>
      <w:r w:rsidR="00CA3C6D" w:rsidRPr="00C25A5A">
        <w:rPr>
          <w:rFonts w:cstheme="minorHAnsi"/>
        </w:rPr>
        <w:t>ist die Tochter einer Marokkanerin und eines Schweizers.</w:t>
      </w:r>
      <w:r w:rsidR="00C25A5A" w:rsidRPr="00C25A5A">
        <w:rPr>
          <w:rFonts w:cstheme="minorHAnsi"/>
        </w:rPr>
        <w:t xml:space="preserve"> </w:t>
      </w:r>
      <w:r w:rsidR="00CA3C6D" w:rsidRPr="00C25A5A">
        <w:rPr>
          <w:rFonts w:cstheme="minorHAnsi"/>
        </w:rPr>
        <w:t xml:space="preserve">Sie arbeitete während ihrer Schulzeit an Jugendtheaterprojekten und wirkte 2008 in der </w:t>
      </w:r>
      <w:hyperlink r:id="rId12" w:tooltip="Reality-TV" w:history="1">
        <w:r w:rsidR="00CA3C6D" w:rsidRPr="00C25A5A">
          <w:rPr>
            <w:rStyle w:val="Hyperlink"/>
            <w:rFonts w:cstheme="minorHAnsi"/>
            <w:color w:val="auto"/>
            <w:u w:val="none"/>
          </w:rPr>
          <w:t>Reality-TV</w:t>
        </w:r>
      </w:hyperlink>
      <w:r w:rsidR="00CA3C6D" w:rsidRPr="00C25A5A">
        <w:rPr>
          <w:rFonts w:cstheme="minorHAnsi"/>
        </w:rPr>
        <w:t xml:space="preserve">-Miniserie </w:t>
      </w:r>
      <w:r w:rsidR="00CA3C6D" w:rsidRPr="00C25A5A">
        <w:rPr>
          <w:rFonts w:cstheme="minorHAnsi"/>
          <w:b/>
          <w:iCs/>
        </w:rPr>
        <w:t>Euro-WG</w:t>
      </w:r>
      <w:r w:rsidR="00CA3C6D" w:rsidRPr="00C25A5A">
        <w:rPr>
          <w:rFonts w:cstheme="minorHAnsi"/>
        </w:rPr>
        <w:t xml:space="preserve"> mit. In den Jahren 2012 und 2013 spielte sie in den Filmen </w:t>
      </w:r>
      <w:r w:rsidR="00CA3C6D" w:rsidRPr="00C25A5A">
        <w:rPr>
          <w:rFonts w:cstheme="minorHAnsi"/>
          <w:b/>
          <w:iCs/>
        </w:rPr>
        <w:t>Das Missen Massaker</w:t>
      </w:r>
      <w:r w:rsidR="00CA3C6D" w:rsidRPr="00C25A5A">
        <w:rPr>
          <w:rFonts w:cstheme="minorHAnsi"/>
        </w:rPr>
        <w:t xml:space="preserve"> und </w:t>
      </w:r>
      <w:r w:rsidR="00CA3C6D" w:rsidRPr="00C25A5A">
        <w:rPr>
          <w:rFonts w:cstheme="minorHAnsi"/>
          <w:b/>
          <w:iCs/>
        </w:rPr>
        <w:t>Achtung, fertig, WK!</w:t>
      </w:r>
      <w:r w:rsidR="00CA3C6D" w:rsidRPr="00C25A5A">
        <w:rPr>
          <w:rFonts w:cstheme="minorHAnsi"/>
        </w:rPr>
        <w:t xml:space="preserve"> Bis dahin </w:t>
      </w:r>
      <w:r w:rsidR="00C25A5A" w:rsidRPr="00C25A5A">
        <w:rPr>
          <w:rFonts w:cstheme="minorHAnsi"/>
        </w:rPr>
        <w:t xml:space="preserve">trat </w:t>
      </w:r>
      <w:r w:rsidR="00CA3C6D" w:rsidRPr="00C25A5A">
        <w:rPr>
          <w:rFonts w:cstheme="minorHAnsi"/>
        </w:rPr>
        <w:t xml:space="preserve">sie stets unter dem Namen Sabrina Meier auf. </w:t>
      </w:r>
    </w:p>
    <w:p w14:paraId="7FF5B285" w14:textId="77777777" w:rsidR="00C25A5A" w:rsidRPr="00C25A5A" w:rsidRDefault="00CA3C6D" w:rsidP="00C25A5A">
      <w:pPr>
        <w:pStyle w:val="StandardWeb"/>
        <w:rPr>
          <w:rFonts w:asciiTheme="minorHAnsi" w:hAnsiTheme="minorHAnsi" w:cstheme="minorHAnsi"/>
          <w:sz w:val="22"/>
          <w:szCs w:val="22"/>
        </w:rPr>
      </w:pPr>
      <w:r w:rsidRPr="00C25A5A">
        <w:rPr>
          <w:rFonts w:asciiTheme="minorHAnsi" w:hAnsiTheme="minorHAnsi" w:cstheme="minorHAnsi"/>
          <w:sz w:val="22"/>
          <w:szCs w:val="22"/>
        </w:rPr>
        <w:t xml:space="preserve">Zwischen 2013 und 2016 besuchte sie die </w:t>
      </w:r>
      <w:hyperlink r:id="rId13" w:tooltip="Schauspielschule Charlottenburg" w:history="1">
        <w:r w:rsidRPr="00C25A5A">
          <w:rPr>
            <w:rStyle w:val="Hyperlink"/>
            <w:rFonts w:asciiTheme="minorHAnsi" w:hAnsiTheme="minorHAnsi" w:cstheme="minorHAnsi"/>
            <w:color w:val="auto"/>
            <w:sz w:val="22"/>
            <w:szCs w:val="22"/>
            <w:u w:val="none"/>
          </w:rPr>
          <w:t>Schauspielschule Charlottenburg</w:t>
        </w:r>
      </w:hyperlink>
      <w:r w:rsidRPr="00C25A5A">
        <w:rPr>
          <w:rFonts w:asciiTheme="minorHAnsi" w:hAnsiTheme="minorHAnsi" w:cstheme="minorHAnsi"/>
          <w:sz w:val="22"/>
          <w:szCs w:val="22"/>
        </w:rPr>
        <w:t xml:space="preserve"> in </w:t>
      </w:r>
      <w:hyperlink r:id="rId14" w:tooltip="Berlin" w:history="1">
        <w:r w:rsidRPr="00C25A5A">
          <w:rPr>
            <w:rStyle w:val="Hyperlink"/>
            <w:rFonts w:asciiTheme="minorHAnsi" w:hAnsiTheme="minorHAnsi" w:cstheme="minorHAnsi"/>
            <w:color w:val="auto"/>
            <w:sz w:val="22"/>
            <w:szCs w:val="22"/>
            <w:u w:val="none"/>
          </w:rPr>
          <w:t>Berlin</w:t>
        </w:r>
      </w:hyperlink>
      <w:r w:rsidRPr="00C25A5A">
        <w:rPr>
          <w:rFonts w:asciiTheme="minorHAnsi" w:hAnsiTheme="minorHAnsi" w:cstheme="minorHAnsi"/>
          <w:sz w:val="22"/>
          <w:szCs w:val="22"/>
        </w:rPr>
        <w:t xml:space="preserve">. Nach erfolgreichem Abschluss bekleidete sie Rollen am </w:t>
      </w:r>
      <w:hyperlink r:id="rId15" w:tooltip="Salzburger Landestheater" w:history="1">
        <w:r w:rsidRPr="00C25A5A">
          <w:rPr>
            <w:rStyle w:val="Hyperlink"/>
            <w:rFonts w:asciiTheme="minorHAnsi" w:hAnsiTheme="minorHAnsi" w:cstheme="minorHAnsi"/>
            <w:color w:val="auto"/>
            <w:sz w:val="22"/>
            <w:szCs w:val="22"/>
            <w:u w:val="none"/>
          </w:rPr>
          <w:t>Salzburger Landestheater</w:t>
        </w:r>
      </w:hyperlink>
      <w:r w:rsidRPr="00C25A5A">
        <w:rPr>
          <w:rFonts w:asciiTheme="minorHAnsi" w:hAnsiTheme="minorHAnsi" w:cstheme="minorHAnsi"/>
          <w:sz w:val="22"/>
          <w:szCs w:val="22"/>
        </w:rPr>
        <w:t xml:space="preserve">, bevor sie wieder zum Film zurückkehrte. Zunächst wirkte sie in dem </w:t>
      </w:r>
      <w:hyperlink r:id="rId16" w:tooltip="Fernsehfilm" w:history="1">
        <w:r w:rsidRPr="00C25A5A">
          <w:rPr>
            <w:rStyle w:val="Hyperlink"/>
            <w:rFonts w:asciiTheme="minorHAnsi" w:hAnsiTheme="minorHAnsi" w:cstheme="minorHAnsi"/>
            <w:color w:val="auto"/>
            <w:sz w:val="22"/>
            <w:szCs w:val="22"/>
            <w:u w:val="none"/>
          </w:rPr>
          <w:t>Fernsehfilm</w:t>
        </w:r>
      </w:hyperlink>
      <w:r w:rsidRPr="00C25A5A">
        <w:rPr>
          <w:rFonts w:asciiTheme="minorHAnsi" w:hAnsiTheme="minorHAnsi" w:cstheme="minorHAnsi"/>
          <w:sz w:val="22"/>
          <w:szCs w:val="22"/>
        </w:rPr>
        <w:t xml:space="preserve"> </w:t>
      </w:r>
      <w:r w:rsidRPr="00C25A5A">
        <w:rPr>
          <w:rFonts w:asciiTheme="minorHAnsi" w:hAnsiTheme="minorHAnsi" w:cstheme="minorHAnsi"/>
          <w:b/>
          <w:iCs/>
          <w:sz w:val="22"/>
          <w:szCs w:val="22"/>
        </w:rPr>
        <w:t>Brüder</w:t>
      </w:r>
      <w:r w:rsidRPr="00C25A5A">
        <w:rPr>
          <w:rFonts w:asciiTheme="minorHAnsi" w:hAnsiTheme="minorHAnsi" w:cstheme="minorHAnsi"/>
          <w:b/>
          <w:sz w:val="22"/>
          <w:szCs w:val="22"/>
        </w:rPr>
        <w:t xml:space="preserve"> </w:t>
      </w:r>
      <w:r w:rsidRPr="00C25A5A">
        <w:rPr>
          <w:rFonts w:asciiTheme="minorHAnsi" w:hAnsiTheme="minorHAnsi" w:cstheme="minorHAnsi"/>
          <w:sz w:val="22"/>
          <w:szCs w:val="22"/>
        </w:rPr>
        <w:t>mit und anschlie</w:t>
      </w:r>
      <w:r w:rsidR="00C25A5A" w:rsidRPr="00C25A5A">
        <w:rPr>
          <w:rFonts w:asciiTheme="minorHAnsi" w:hAnsiTheme="minorHAnsi" w:cstheme="minorHAnsi"/>
          <w:sz w:val="22"/>
          <w:szCs w:val="22"/>
        </w:rPr>
        <w:t>ß</w:t>
      </w:r>
      <w:r w:rsidRPr="00C25A5A">
        <w:rPr>
          <w:rFonts w:asciiTheme="minorHAnsi" w:hAnsiTheme="minorHAnsi" w:cstheme="minorHAnsi"/>
          <w:sz w:val="22"/>
          <w:szCs w:val="22"/>
        </w:rPr>
        <w:t xml:space="preserve">end in den </w:t>
      </w:r>
      <w:hyperlink r:id="rId17" w:tooltip="Krimi" w:history="1">
        <w:r w:rsidRPr="00C25A5A">
          <w:rPr>
            <w:rStyle w:val="Hyperlink"/>
            <w:rFonts w:asciiTheme="minorHAnsi" w:hAnsiTheme="minorHAnsi" w:cstheme="minorHAnsi"/>
            <w:color w:val="auto"/>
            <w:sz w:val="22"/>
            <w:szCs w:val="22"/>
            <w:u w:val="none"/>
          </w:rPr>
          <w:t>Krimiserien</w:t>
        </w:r>
      </w:hyperlink>
      <w:r w:rsidRPr="00C25A5A">
        <w:rPr>
          <w:rFonts w:asciiTheme="minorHAnsi" w:hAnsiTheme="minorHAnsi" w:cstheme="minorHAnsi"/>
          <w:sz w:val="22"/>
          <w:szCs w:val="22"/>
        </w:rPr>
        <w:t xml:space="preserve"> </w:t>
      </w:r>
      <w:hyperlink r:id="rId18" w:tooltip="SOKO Wismar" w:history="1">
        <w:r w:rsidRPr="00C25A5A">
          <w:rPr>
            <w:rStyle w:val="Hyperlink"/>
            <w:rFonts w:asciiTheme="minorHAnsi" w:hAnsiTheme="minorHAnsi" w:cstheme="minorHAnsi"/>
            <w:b/>
            <w:iCs/>
            <w:color w:val="auto"/>
            <w:sz w:val="22"/>
            <w:szCs w:val="22"/>
            <w:u w:val="none"/>
          </w:rPr>
          <w:t>SOKO Wismar</w:t>
        </w:r>
      </w:hyperlink>
      <w:r w:rsidRPr="00C25A5A">
        <w:rPr>
          <w:rFonts w:asciiTheme="minorHAnsi" w:hAnsiTheme="minorHAnsi" w:cstheme="minorHAnsi"/>
          <w:b/>
          <w:iCs/>
          <w:sz w:val="22"/>
          <w:szCs w:val="22"/>
        </w:rPr>
        <w:t>: Luftbild</w:t>
      </w:r>
      <w:r w:rsidRPr="00C25A5A">
        <w:rPr>
          <w:rFonts w:asciiTheme="minorHAnsi" w:hAnsiTheme="minorHAnsi" w:cstheme="minorHAnsi"/>
          <w:sz w:val="22"/>
          <w:szCs w:val="22"/>
        </w:rPr>
        <w:t xml:space="preserve"> und </w:t>
      </w:r>
      <w:hyperlink r:id="rId19" w:tooltip="Tatort: Alles was Sie sagen" w:history="1">
        <w:r w:rsidRPr="00C25A5A">
          <w:rPr>
            <w:rStyle w:val="Hyperlink"/>
            <w:rFonts w:asciiTheme="minorHAnsi" w:hAnsiTheme="minorHAnsi" w:cstheme="minorHAnsi"/>
            <w:b/>
            <w:iCs/>
            <w:color w:val="auto"/>
            <w:sz w:val="22"/>
            <w:szCs w:val="22"/>
            <w:u w:val="none"/>
          </w:rPr>
          <w:t>Tatort: Alles was Sie sagen</w:t>
        </w:r>
      </w:hyperlink>
      <w:r w:rsidRPr="00C25A5A">
        <w:rPr>
          <w:rFonts w:asciiTheme="minorHAnsi" w:hAnsiTheme="minorHAnsi" w:cstheme="minorHAnsi"/>
          <w:sz w:val="22"/>
          <w:szCs w:val="22"/>
        </w:rPr>
        <w:t xml:space="preserve">. </w:t>
      </w:r>
    </w:p>
    <w:p w14:paraId="0FCE8737" w14:textId="77777777" w:rsidR="00C25A5A" w:rsidRPr="00100B97" w:rsidRDefault="00C25A5A" w:rsidP="00C25A5A">
      <w:pPr>
        <w:pStyle w:val="StandardWeb"/>
        <w:rPr>
          <w:rFonts w:asciiTheme="minorHAnsi" w:hAnsiTheme="minorHAnsi" w:cstheme="minorHAnsi"/>
          <w:b/>
        </w:rPr>
      </w:pPr>
      <w:r w:rsidRPr="00100B97">
        <w:rPr>
          <w:rFonts w:asciiTheme="minorHAnsi" w:hAnsiTheme="minorHAnsi" w:cstheme="minorHAnsi"/>
          <w:b/>
        </w:rPr>
        <w:t>Aus</w:t>
      </w:r>
      <w:r w:rsidR="002B78DE" w:rsidRPr="00100B97">
        <w:rPr>
          <w:rFonts w:asciiTheme="minorHAnsi" w:hAnsiTheme="minorHAnsi" w:cstheme="minorHAnsi"/>
          <w:b/>
        </w:rPr>
        <w:t>wahl</w:t>
      </w:r>
      <w:r w:rsidRPr="00100B97">
        <w:rPr>
          <w:rFonts w:asciiTheme="minorHAnsi" w:hAnsiTheme="minorHAnsi" w:cstheme="minorHAnsi"/>
          <w:b/>
        </w:rPr>
        <w:t xml:space="preserve"> Theater</w:t>
      </w:r>
      <w:r w:rsidR="00974ED0">
        <w:rPr>
          <w:rFonts w:asciiTheme="minorHAnsi" w:hAnsiTheme="minorHAnsi" w:cstheme="minorHAnsi"/>
          <w:b/>
        </w:rPr>
        <w:t>:</w:t>
      </w:r>
    </w:p>
    <w:p w14:paraId="01260CF2" w14:textId="77777777" w:rsidR="00C25A5A" w:rsidRPr="00C25A5A" w:rsidRDefault="00C25A5A" w:rsidP="00C25A5A">
      <w:pPr>
        <w:numPr>
          <w:ilvl w:val="0"/>
          <w:numId w:val="1"/>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 xml:space="preserve">2016–2017: Die Ilias, </w:t>
      </w:r>
      <w:hyperlink r:id="rId20" w:tooltip="Salzburger Landestheater" w:history="1">
        <w:r w:rsidRPr="00C25A5A">
          <w:rPr>
            <w:rFonts w:eastAsia="Times New Roman" w:cstheme="minorHAnsi"/>
            <w:lang w:eastAsia="de-DE"/>
          </w:rPr>
          <w:t>Salzburger Landestheater</w:t>
        </w:r>
      </w:hyperlink>
      <w:r w:rsidRPr="00C25A5A">
        <w:rPr>
          <w:rFonts w:eastAsia="Times New Roman" w:cstheme="minorHAnsi"/>
          <w:lang w:eastAsia="de-DE"/>
        </w:rPr>
        <w:t xml:space="preserve">, </w:t>
      </w:r>
      <w:hyperlink r:id="rId21" w:tooltip="Salzburg" w:history="1">
        <w:r w:rsidRPr="00C25A5A">
          <w:rPr>
            <w:rFonts w:eastAsia="Times New Roman" w:cstheme="minorHAnsi"/>
            <w:lang w:eastAsia="de-DE"/>
          </w:rPr>
          <w:t>Salzburg</w:t>
        </w:r>
      </w:hyperlink>
    </w:p>
    <w:p w14:paraId="2BCB49BA" w14:textId="77777777" w:rsidR="00C25A5A" w:rsidRPr="00C25A5A" w:rsidRDefault="00C25A5A" w:rsidP="00C25A5A">
      <w:pPr>
        <w:numPr>
          <w:ilvl w:val="0"/>
          <w:numId w:val="1"/>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2017: Die Farm der Tiere, Salzburger Landestheater, Salzburg</w:t>
      </w:r>
    </w:p>
    <w:p w14:paraId="30D825AF" w14:textId="77777777" w:rsidR="00C25A5A" w:rsidRPr="00C25A5A" w:rsidRDefault="00C25A5A" w:rsidP="00C25A5A">
      <w:pPr>
        <w:numPr>
          <w:ilvl w:val="0"/>
          <w:numId w:val="1"/>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 xml:space="preserve">2018: Der Lehrer und der Derwisch, </w:t>
      </w:r>
      <w:hyperlink r:id="rId22" w:tooltip="Ballhaus Naunynstraße" w:history="1">
        <w:r w:rsidRPr="00C25A5A">
          <w:rPr>
            <w:rFonts w:eastAsia="Times New Roman" w:cstheme="minorHAnsi"/>
            <w:lang w:eastAsia="de-DE"/>
          </w:rPr>
          <w:t xml:space="preserve">Ballhaus </w:t>
        </w:r>
        <w:proofErr w:type="spellStart"/>
        <w:r w:rsidRPr="00C25A5A">
          <w:rPr>
            <w:rFonts w:eastAsia="Times New Roman" w:cstheme="minorHAnsi"/>
            <w:lang w:eastAsia="de-DE"/>
          </w:rPr>
          <w:t>Naunynstraße</w:t>
        </w:r>
        <w:proofErr w:type="spellEnd"/>
      </w:hyperlink>
      <w:r w:rsidRPr="00C25A5A">
        <w:rPr>
          <w:rFonts w:eastAsia="Times New Roman" w:cstheme="minorHAnsi"/>
          <w:lang w:eastAsia="de-DE"/>
        </w:rPr>
        <w:t>, Berlin</w:t>
      </w:r>
    </w:p>
    <w:p w14:paraId="6F2A89FE" w14:textId="77777777" w:rsidR="00C25A5A" w:rsidRPr="001F399A" w:rsidRDefault="00C25A5A" w:rsidP="00C25A5A">
      <w:pPr>
        <w:numPr>
          <w:ilvl w:val="0"/>
          <w:numId w:val="1"/>
        </w:numPr>
        <w:spacing w:before="100" w:beforeAutospacing="1" w:after="100" w:afterAutospacing="1" w:line="240" w:lineRule="auto"/>
        <w:rPr>
          <w:rFonts w:eastAsia="Times New Roman" w:cstheme="minorHAnsi"/>
          <w:lang w:val="en-US" w:eastAsia="de-DE"/>
        </w:rPr>
      </w:pPr>
      <w:r w:rsidRPr="001F399A">
        <w:rPr>
          <w:rFonts w:eastAsia="Times New Roman" w:cstheme="minorHAnsi"/>
          <w:lang w:val="en-US" w:eastAsia="de-DE"/>
        </w:rPr>
        <w:t xml:space="preserve">2018: The Who and the What, </w:t>
      </w:r>
      <w:hyperlink r:id="rId23" w:tooltip="Vaganten Bühne" w:history="1">
        <w:proofErr w:type="spellStart"/>
        <w:r w:rsidRPr="001F399A">
          <w:rPr>
            <w:rFonts w:eastAsia="Times New Roman" w:cstheme="minorHAnsi"/>
            <w:lang w:val="en-US" w:eastAsia="de-DE"/>
          </w:rPr>
          <w:t>Vaganten</w:t>
        </w:r>
        <w:proofErr w:type="spellEnd"/>
        <w:r w:rsidRPr="001F399A">
          <w:rPr>
            <w:rFonts w:eastAsia="Times New Roman" w:cstheme="minorHAnsi"/>
            <w:lang w:val="en-US" w:eastAsia="de-DE"/>
          </w:rPr>
          <w:t xml:space="preserve"> </w:t>
        </w:r>
        <w:proofErr w:type="spellStart"/>
        <w:r w:rsidRPr="001F399A">
          <w:rPr>
            <w:rFonts w:eastAsia="Times New Roman" w:cstheme="minorHAnsi"/>
            <w:lang w:val="en-US" w:eastAsia="de-DE"/>
          </w:rPr>
          <w:t>Bühne</w:t>
        </w:r>
        <w:proofErr w:type="spellEnd"/>
      </w:hyperlink>
      <w:r w:rsidRPr="001F399A">
        <w:rPr>
          <w:rFonts w:eastAsia="Times New Roman" w:cstheme="minorHAnsi"/>
          <w:lang w:val="en-US" w:eastAsia="de-DE"/>
        </w:rPr>
        <w:t>, Berlin</w:t>
      </w:r>
      <w:hyperlink r:id="rId24" w:anchor="cite_note-crew-united-4" w:history="1">
        <w:r w:rsidRPr="001F399A">
          <w:rPr>
            <w:rFonts w:eastAsia="Times New Roman" w:cstheme="minorHAnsi"/>
            <w:vertAlign w:val="superscript"/>
            <w:lang w:val="en-US" w:eastAsia="de-DE"/>
          </w:rPr>
          <w:t>[4]</w:t>
        </w:r>
      </w:hyperlink>
      <w:hyperlink r:id="rId25" w:anchor="cite_note-schauspielervideos-5" w:history="1">
        <w:r w:rsidRPr="001F399A">
          <w:rPr>
            <w:rFonts w:eastAsia="Times New Roman" w:cstheme="minorHAnsi"/>
            <w:vertAlign w:val="superscript"/>
            <w:lang w:val="en-US" w:eastAsia="de-DE"/>
          </w:rPr>
          <w:t>[5]</w:t>
        </w:r>
      </w:hyperlink>
    </w:p>
    <w:p w14:paraId="4DFCCE8B" w14:textId="77777777" w:rsidR="00C25A5A" w:rsidRPr="00100B97" w:rsidRDefault="00C25A5A" w:rsidP="00C25A5A">
      <w:pPr>
        <w:spacing w:before="100" w:beforeAutospacing="1" w:after="100" w:afterAutospacing="1" w:line="240" w:lineRule="auto"/>
        <w:rPr>
          <w:rFonts w:eastAsia="Times New Roman" w:cstheme="minorHAnsi"/>
          <w:b/>
          <w:sz w:val="24"/>
          <w:szCs w:val="24"/>
          <w:lang w:eastAsia="de-DE"/>
        </w:rPr>
      </w:pPr>
      <w:r w:rsidRPr="00100B97">
        <w:rPr>
          <w:rFonts w:eastAsia="Times New Roman" w:cstheme="minorHAnsi"/>
          <w:b/>
          <w:sz w:val="24"/>
          <w:szCs w:val="24"/>
          <w:lang w:eastAsia="de-DE"/>
        </w:rPr>
        <w:t>Aus</w:t>
      </w:r>
      <w:r w:rsidR="002B78DE" w:rsidRPr="00100B97">
        <w:rPr>
          <w:rFonts w:eastAsia="Times New Roman" w:cstheme="minorHAnsi"/>
          <w:b/>
          <w:sz w:val="24"/>
          <w:szCs w:val="24"/>
          <w:lang w:eastAsia="de-DE"/>
        </w:rPr>
        <w:t>wahl</w:t>
      </w:r>
      <w:r w:rsidRPr="00100B97">
        <w:rPr>
          <w:rFonts w:eastAsia="Times New Roman" w:cstheme="minorHAnsi"/>
          <w:b/>
          <w:sz w:val="24"/>
          <w:szCs w:val="24"/>
          <w:lang w:eastAsia="de-DE"/>
        </w:rPr>
        <w:t xml:space="preserve"> </w:t>
      </w:r>
      <w:r w:rsidR="00100B97">
        <w:rPr>
          <w:rFonts w:eastAsia="Times New Roman" w:cstheme="minorHAnsi"/>
          <w:b/>
          <w:sz w:val="24"/>
          <w:szCs w:val="24"/>
          <w:lang w:eastAsia="de-DE"/>
        </w:rPr>
        <w:t>Fernsehen &amp; Kino:</w:t>
      </w:r>
    </w:p>
    <w:p w14:paraId="768C9710"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2004: Das Paar im Khan (Fernsehfilm)</w:t>
      </w:r>
    </w:p>
    <w:p w14:paraId="0A8C4896"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2012: Das Missen Massaker</w:t>
      </w:r>
    </w:p>
    <w:p w14:paraId="42C95B10"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2013: Achtung, fertig, WK!</w:t>
      </w:r>
    </w:p>
    <w:p w14:paraId="1A2FBCE7" w14:textId="5EE7B66F" w:rsidR="000F369D" w:rsidRDefault="000F369D" w:rsidP="000F369D">
      <w:pPr>
        <w:spacing w:before="100" w:beforeAutospacing="1" w:after="100" w:afterAutospacing="1" w:line="240" w:lineRule="auto"/>
        <w:ind w:left="360"/>
        <w:rPr>
          <w:rFonts w:eastAsia="Times New Roman" w:cstheme="minorHAnsi"/>
          <w:lang w:eastAsia="de-DE"/>
        </w:rPr>
      </w:pPr>
      <w:r>
        <w:rPr>
          <w:b/>
          <w:noProof/>
          <w:sz w:val="28"/>
          <w:szCs w:val="28"/>
        </w:rPr>
        <w:lastRenderedPageBreak/>
        <w:drawing>
          <wp:anchor distT="0" distB="0" distL="114300" distR="114300" simplePos="0" relativeHeight="251668480" behindDoc="0" locked="0" layoutInCell="1" allowOverlap="1" wp14:anchorId="550FDDA4" wp14:editId="197DE49F">
            <wp:simplePos x="0" y="0"/>
            <wp:positionH relativeFrom="margin">
              <wp:posOffset>4773295</wp:posOffset>
            </wp:positionH>
            <wp:positionV relativeFrom="paragraph">
              <wp:posOffset>0</wp:posOffset>
            </wp:positionV>
            <wp:extent cx="977900" cy="62992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7A4E9B0F" w14:textId="2F47492C" w:rsidR="000F369D" w:rsidRPr="000F369D" w:rsidRDefault="000F369D" w:rsidP="000F369D">
      <w:pPr>
        <w:spacing w:before="100" w:beforeAutospacing="1" w:after="100" w:afterAutospacing="1" w:line="240" w:lineRule="auto"/>
        <w:ind w:left="360"/>
        <w:rPr>
          <w:rFonts w:eastAsia="Times New Roman" w:cstheme="minorHAnsi"/>
          <w:b/>
          <w:sz w:val="24"/>
          <w:szCs w:val="24"/>
          <w:lang w:eastAsia="de-DE"/>
        </w:rPr>
      </w:pPr>
    </w:p>
    <w:p w14:paraId="173F07D3" w14:textId="16C39F4C" w:rsidR="000F369D" w:rsidRPr="000F369D" w:rsidRDefault="000F369D" w:rsidP="000F369D">
      <w:pPr>
        <w:spacing w:before="100" w:beforeAutospacing="1" w:after="100" w:afterAutospacing="1" w:line="240" w:lineRule="auto"/>
        <w:ind w:left="360"/>
        <w:rPr>
          <w:rFonts w:eastAsia="Times New Roman" w:cstheme="minorHAnsi"/>
          <w:b/>
          <w:sz w:val="24"/>
          <w:szCs w:val="24"/>
          <w:lang w:eastAsia="de-DE"/>
        </w:rPr>
      </w:pPr>
      <w:r w:rsidRPr="000F369D">
        <w:rPr>
          <w:rFonts w:eastAsia="Times New Roman" w:cstheme="minorHAnsi"/>
          <w:b/>
          <w:sz w:val="24"/>
          <w:szCs w:val="24"/>
          <w:lang w:eastAsia="de-DE"/>
        </w:rPr>
        <w:t>Auswahl Fernsehen &amp; Kino:</w:t>
      </w:r>
    </w:p>
    <w:p w14:paraId="5BFB5400" w14:textId="77777777" w:rsidR="000F369D" w:rsidRDefault="00C25A5A" w:rsidP="000F369D">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2017: Brüder (Fernsehfilm)</w:t>
      </w:r>
    </w:p>
    <w:p w14:paraId="311D4529" w14:textId="3397A756" w:rsidR="00C25A5A" w:rsidRPr="000F369D" w:rsidRDefault="00C25A5A" w:rsidP="000F369D">
      <w:pPr>
        <w:numPr>
          <w:ilvl w:val="0"/>
          <w:numId w:val="2"/>
        </w:numPr>
        <w:spacing w:before="100" w:beforeAutospacing="1" w:after="100" w:afterAutospacing="1" w:line="240" w:lineRule="auto"/>
        <w:rPr>
          <w:rFonts w:eastAsia="Times New Roman" w:cstheme="minorHAnsi"/>
          <w:lang w:eastAsia="de-DE"/>
        </w:rPr>
      </w:pPr>
      <w:r w:rsidRPr="000F369D">
        <w:rPr>
          <w:rFonts w:eastAsia="Times New Roman" w:cstheme="minorHAnsi"/>
          <w:lang w:eastAsia="de-DE"/>
        </w:rPr>
        <w:t xml:space="preserve">2017: </w:t>
      </w:r>
      <w:hyperlink r:id="rId26" w:tooltip="SOKO Wismar" w:history="1">
        <w:r w:rsidRPr="000F369D">
          <w:rPr>
            <w:rFonts w:eastAsia="Times New Roman" w:cstheme="minorHAnsi"/>
            <w:lang w:eastAsia="de-DE"/>
          </w:rPr>
          <w:t>SOKO Wismar</w:t>
        </w:r>
      </w:hyperlink>
      <w:r w:rsidRPr="000F369D">
        <w:rPr>
          <w:rFonts w:eastAsia="Times New Roman" w:cstheme="minorHAnsi"/>
          <w:lang w:eastAsia="de-DE"/>
        </w:rPr>
        <w:t xml:space="preserve"> – Luftbild (Fernsehreihe)</w:t>
      </w:r>
    </w:p>
    <w:p w14:paraId="4AF2F73B" w14:textId="790ACA9C"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2017: Alma &amp; Sombra (Fernsehfilm)</w:t>
      </w:r>
    </w:p>
    <w:p w14:paraId="66037B42" w14:textId="0CC6E163"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 xml:space="preserve">2018: </w:t>
      </w:r>
      <w:hyperlink r:id="rId27" w:tooltip="Tatort: Alles was Sie sagen" w:history="1">
        <w:r w:rsidRPr="00C25A5A">
          <w:rPr>
            <w:rFonts w:eastAsia="Times New Roman" w:cstheme="minorHAnsi"/>
            <w:lang w:eastAsia="de-DE"/>
          </w:rPr>
          <w:t>Tatort: Alles was Sie sagen</w:t>
        </w:r>
      </w:hyperlink>
    </w:p>
    <w:p w14:paraId="2E9C713D" w14:textId="5B9D2D13"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2018: Der Kriminalist (Fernsehserie)</w:t>
      </w:r>
    </w:p>
    <w:p w14:paraId="3F82DF19" w14:textId="164E2840" w:rsidR="00100B97" w:rsidRPr="00966ABD" w:rsidRDefault="00C25A5A" w:rsidP="00100B97">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 xml:space="preserve">2018–2019: </w:t>
      </w:r>
      <w:hyperlink r:id="rId28" w:tooltip="4 Blocks" w:history="1">
        <w:r w:rsidRPr="00C25A5A">
          <w:rPr>
            <w:rFonts w:eastAsia="Times New Roman" w:cstheme="minorHAnsi"/>
            <w:lang w:eastAsia="de-DE"/>
          </w:rPr>
          <w:t>4 Blocks</w:t>
        </w:r>
      </w:hyperlink>
      <w:r w:rsidRPr="00C25A5A">
        <w:rPr>
          <w:rFonts w:eastAsia="Times New Roman" w:cstheme="minorHAnsi"/>
          <w:lang w:eastAsia="de-DE"/>
        </w:rPr>
        <w:t xml:space="preserve"> (Fernsehserie)</w:t>
      </w:r>
    </w:p>
    <w:p w14:paraId="1AB599FA"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2018: Gegen die Angst (Fernsehfilm)</w:t>
      </w:r>
    </w:p>
    <w:p w14:paraId="43E0C1C5"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 xml:space="preserve">2018: </w:t>
      </w:r>
      <w:hyperlink r:id="rId29" w:tooltip="SOKO Leipzig" w:history="1">
        <w:r w:rsidRPr="00C25A5A">
          <w:rPr>
            <w:rFonts w:eastAsia="Times New Roman" w:cstheme="minorHAnsi"/>
            <w:lang w:eastAsia="de-DE"/>
          </w:rPr>
          <w:t>SOKO Leipzig</w:t>
        </w:r>
      </w:hyperlink>
      <w:r w:rsidRPr="00C25A5A">
        <w:rPr>
          <w:rFonts w:eastAsia="Times New Roman" w:cstheme="minorHAnsi"/>
          <w:lang w:eastAsia="de-DE"/>
        </w:rPr>
        <w:t xml:space="preserve"> (Fernsehserie)</w:t>
      </w:r>
    </w:p>
    <w:p w14:paraId="20767404"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2018: Crescendo (Fernsehfilm)</w:t>
      </w:r>
    </w:p>
    <w:p w14:paraId="7B4D81EF"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2018: Hannes (Fernsehfilm)</w:t>
      </w:r>
    </w:p>
    <w:p w14:paraId="677EAEC6"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 xml:space="preserve">2019: </w:t>
      </w:r>
      <w:hyperlink r:id="rId30" w:tooltip="Das Institut – Oase des Scheiterns" w:history="1">
        <w:r w:rsidRPr="00C25A5A">
          <w:rPr>
            <w:rFonts w:eastAsia="Times New Roman" w:cstheme="minorHAnsi"/>
            <w:lang w:eastAsia="de-DE"/>
          </w:rPr>
          <w:t>Das Institut – Oase des Scheiterns</w:t>
        </w:r>
      </w:hyperlink>
      <w:r w:rsidRPr="00C25A5A">
        <w:rPr>
          <w:rFonts w:eastAsia="Times New Roman" w:cstheme="minorHAnsi"/>
          <w:lang w:eastAsia="de-DE"/>
        </w:rPr>
        <w:t xml:space="preserve"> (Fernsehserie)</w:t>
      </w:r>
    </w:p>
    <w:p w14:paraId="0203D300"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974ED0">
        <w:rPr>
          <w:rFonts w:eastAsia="Times New Roman" w:cstheme="minorHAnsi"/>
          <w:lang w:eastAsia="de-DE"/>
        </w:rPr>
        <w:t>2019</w:t>
      </w:r>
      <w:r w:rsidR="00974ED0" w:rsidRPr="00974ED0">
        <w:rPr>
          <w:rFonts w:eastAsia="Times New Roman" w:cstheme="minorHAnsi"/>
          <w:lang w:eastAsia="de-DE"/>
        </w:rPr>
        <w:t xml:space="preserve"> – 2020:</w:t>
      </w:r>
      <w:r w:rsidR="00974ED0">
        <w:rPr>
          <w:rFonts w:eastAsia="Times New Roman" w:cstheme="minorHAnsi"/>
          <w:b/>
          <w:lang w:eastAsia="de-DE"/>
        </w:rPr>
        <w:t xml:space="preserve"> </w:t>
      </w:r>
      <w:r w:rsidRPr="000F369D">
        <w:rPr>
          <w:rFonts w:eastAsia="Times New Roman" w:cstheme="minorHAnsi"/>
          <w:lang w:eastAsia="de-DE"/>
        </w:rPr>
        <w:t>Julia muss sterben</w:t>
      </w:r>
      <w:r w:rsidRPr="00C25A5A">
        <w:rPr>
          <w:rFonts w:eastAsia="Times New Roman" w:cstheme="minorHAnsi"/>
          <w:lang w:eastAsia="de-DE"/>
        </w:rPr>
        <w:t xml:space="preserve">  </w:t>
      </w:r>
    </w:p>
    <w:p w14:paraId="67C25E25"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 xml:space="preserve">2019: </w:t>
      </w:r>
      <w:hyperlink r:id="rId31" w:tooltip="Gegen die Angst" w:history="1">
        <w:r w:rsidRPr="00C25A5A">
          <w:rPr>
            <w:rFonts w:eastAsia="Times New Roman" w:cstheme="minorHAnsi"/>
            <w:lang w:eastAsia="de-DE"/>
          </w:rPr>
          <w:t>Gegen die Angst</w:t>
        </w:r>
      </w:hyperlink>
    </w:p>
    <w:p w14:paraId="26A2A5A9"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 xml:space="preserve">2019: </w:t>
      </w:r>
      <w:hyperlink r:id="rId32" w:tooltip="Crescendo (2019)" w:history="1">
        <w:r w:rsidRPr="00C25A5A">
          <w:rPr>
            <w:rFonts w:eastAsia="Times New Roman" w:cstheme="minorHAnsi"/>
            <w:lang w:eastAsia="de-DE"/>
          </w:rPr>
          <w:t>Crescendo</w:t>
        </w:r>
      </w:hyperlink>
    </w:p>
    <w:p w14:paraId="48BA044F"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2020: Spurlos in Marseille (Fernsehfilm)</w:t>
      </w:r>
    </w:p>
    <w:p w14:paraId="23442238" w14:textId="77777777" w:rsidR="00C25A5A" w:rsidRPr="00C25A5A" w:rsidRDefault="00C25A5A" w:rsidP="00C25A5A">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 xml:space="preserve">2021: </w:t>
      </w:r>
      <w:hyperlink r:id="rId33" w:tooltip="Neben der Spur – Schließe deine Augen" w:history="1">
        <w:r w:rsidRPr="00C25A5A">
          <w:rPr>
            <w:rFonts w:eastAsia="Times New Roman" w:cstheme="minorHAnsi"/>
            <w:lang w:eastAsia="de-DE"/>
          </w:rPr>
          <w:t>Neben der Spur – Schließe deine Augen</w:t>
        </w:r>
      </w:hyperlink>
      <w:r w:rsidRPr="00C25A5A">
        <w:rPr>
          <w:rFonts w:eastAsia="Times New Roman" w:cstheme="minorHAnsi"/>
          <w:lang w:eastAsia="de-DE"/>
        </w:rPr>
        <w:t xml:space="preserve"> (Fernsehreihe)</w:t>
      </w:r>
    </w:p>
    <w:p w14:paraId="3D816C3C" w14:textId="4DCAEA8D" w:rsidR="00966ABD" w:rsidRDefault="00C25A5A" w:rsidP="000F369D">
      <w:pPr>
        <w:numPr>
          <w:ilvl w:val="0"/>
          <w:numId w:val="2"/>
        </w:numPr>
        <w:spacing w:before="100" w:beforeAutospacing="1" w:after="100" w:afterAutospacing="1" w:line="240" w:lineRule="auto"/>
        <w:rPr>
          <w:rFonts w:eastAsia="Times New Roman" w:cstheme="minorHAnsi"/>
          <w:lang w:eastAsia="de-DE"/>
        </w:rPr>
      </w:pPr>
      <w:r w:rsidRPr="00C25A5A">
        <w:rPr>
          <w:rFonts w:eastAsia="Times New Roman" w:cstheme="minorHAnsi"/>
          <w:lang w:eastAsia="de-DE"/>
        </w:rPr>
        <w:t xml:space="preserve">2021: </w:t>
      </w:r>
      <w:hyperlink r:id="rId34" w:tooltip="Tatort: Rettung so nah" w:history="1">
        <w:r w:rsidRPr="00C25A5A">
          <w:rPr>
            <w:rFonts w:eastAsia="Times New Roman" w:cstheme="minorHAnsi"/>
            <w:lang w:eastAsia="de-DE"/>
          </w:rPr>
          <w:t>Tatort: Rettung so nah</w:t>
        </w:r>
      </w:hyperlink>
    </w:p>
    <w:p w14:paraId="7C951376" w14:textId="77777777" w:rsidR="000F369D" w:rsidRPr="000F369D" w:rsidRDefault="000F369D" w:rsidP="000F369D">
      <w:pPr>
        <w:spacing w:before="100" w:beforeAutospacing="1" w:after="100" w:afterAutospacing="1" w:line="240" w:lineRule="auto"/>
        <w:ind w:left="720"/>
        <w:rPr>
          <w:rFonts w:eastAsia="Times New Roman" w:cstheme="minorHAnsi"/>
          <w:lang w:eastAsia="de-DE"/>
        </w:rPr>
      </w:pPr>
    </w:p>
    <w:p w14:paraId="728E0C02" w14:textId="77777777" w:rsidR="00C25A5A" w:rsidRDefault="00C25A5A">
      <w:pPr>
        <w:rPr>
          <w:b/>
          <w:sz w:val="24"/>
          <w:szCs w:val="24"/>
        </w:rPr>
      </w:pPr>
      <w:r>
        <w:rPr>
          <w:b/>
          <w:sz w:val="24"/>
          <w:szCs w:val="24"/>
        </w:rPr>
        <w:t xml:space="preserve">Schauspieler: Mohammad Ali </w:t>
      </w:r>
      <w:proofErr w:type="spellStart"/>
      <w:r>
        <w:rPr>
          <w:b/>
          <w:sz w:val="24"/>
          <w:szCs w:val="24"/>
        </w:rPr>
        <w:t>Behboudi</w:t>
      </w:r>
      <w:proofErr w:type="spellEnd"/>
    </w:p>
    <w:p w14:paraId="4E6F94FF" w14:textId="77777777" w:rsidR="002B78DE" w:rsidRPr="002B78DE" w:rsidRDefault="002B78DE" w:rsidP="002B78DE">
      <w:pPr>
        <w:rPr>
          <w:rFonts w:cstheme="minorHAnsi"/>
        </w:rPr>
      </w:pPr>
      <w:r w:rsidRPr="002B78DE">
        <w:rPr>
          <w:rFonts w:cstheme="minorHAnsi"/>
          <w:b/>
          <w:noProof/>
        </w:rPr>
        <w:drawing>
          <wp:anchor distT="0" distB="0" distL="114300" distR="114300" simplePos="0" relativeHeight="251669504" behindDoc="0" locked="0" layoutInCell="1" allowOverlap="1" wp14:anchorId="6B7216A8" wp14:editId="12DC253E">
            <wp:simplePos x="0" y="0"/>
            <wp:positionH relativeFrom="column">
              <wp:posOffset>4445</wp:posOffset>
            </wp:positionH>
            <wp:positionV relativeFrom="paragraph">
              <wp:posOffset>83185</wp:posOffset>
            </wp:positionV>
            <wp:extent cx="2486025" cy="2466975"/>
            <wp:effectExtent l="0" t="0" r="9525"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hammad-Ali_Behboudi.JPG"/>
                    <pic:cNvPicPr/>
                  </pic:nvPicPr>
                  <pic:blipFill rotWithShape="1">
                    <a:blip r:embed="rId35" cstate="print">
                      <a:extLst>
                        <a:ext uri="{28A0092B-C50C-407E-A947-70E740481C1C}">
                          <a14:useLocalDpi xmlns:a14="http://schemas.microsoft.com/office/drawing/2010/main" val="0"/>
                        </a:ext>
                      </a:extLst>
                    </a:blip>
                    <a:srcRect t="3700" r="-385" b="32394"/>
                    <a:stretch/>
                  </pic:blipFill>
                  <pic:spPr bwMode="auto">
                    <a:xfrm>
                      <a:off x="0" y="0"/>
                      <a:ext cx="248602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78DE">
        <w:rPr>
          <w:rFonts w:cstheme="minorHAnsi"/>
          <w:b/>
          <w:bCs/>
        </w:rPr>
        <w:t xml:space="preserve">Mohammad-Ali </w:t>
      </w:r>
      <w:proofErr w:type="spellStart"/>
      <w:r w:rsidRPr="002B78DE">
        <w:rPr>
          <w:rFonts w:cstheme="minorHAnsi"/>
          <w:b/>
          <w:bCs/>
        </w:rPr>
        <w:t>Behboudi</w:t>
      </w:r>
      <w:proofErr w:type="spellEnd"/>
      <w:r>
        <w:rPr>
          <w:rFonts w:cstheme="minorHAnsi"/>
        </w:rPr>
        <w:t xml:space="preserve">, geboren am </w:t>
      </w:r>
      <w:hyperlink r:id="rId36" w:tooltip="23. August" w:history="1">
        <w:r w:rsidRPr="002B78DE">
          <w:rPr>
            <w:rStyle w:val="Hyperlink"/>
            <w:rFonts w:cstheme="minorHAnsi"/>
            <w:color w:val="auto"/>
            <w:u w:val="none"/>
          </w:rPr>
          <w:t>23. August</w:t>
        </w:r>
      </w:hyperlink>
      <w:r w:rsidRPr="002B78DE">
        <w:rPr>
          <w:rFonts w:cstheme="minorHAnsi"/>
        </w:rPr>
        <w:t xml:space="preserve"> </w:t>
      </w:r>
      <w:hyperlink r:id="rId37" w:tooltip="1956" w:history="1">
        <w:r w:rsidRPr="002B78DE">
          <w:rPr>
            <w:rStyle w:val="Hyperlink"/>
            <w:rFonts w:cstheme="minorHAnsi"/>
            <w:color w:val="auto"/>
            <w:u w:val="none"/>
          </w:rPr>
          <w:t>1956</w:t>
        </w:r>
      </w:hyperlink>
      <w:r w:rsidRPr="002B78DE">
        <w:rPr>
          <w:rFonts w:cstheme="minorHAnsi"/>
        </w:rPr>
        <w:t xml:space="preserve"> in </w:t>
      </w:r>
      <w:hyperlink r:id="rId38" w:tooltip="Zandschan" w:history="1">
        <w:proofErr w:type="spellStart"/>
        <w:r w:rsidRPr="002B78DE">
          <w:rPr>
            <w:rStyle w:val="Hyperlink"/>
            <w:rFonts w:cstheme="minorHAnsi"/>
            <w:color w:val="auto"/>
            <w:u w:val="none"/>
          </w:rPr>
          <w:t>Zandschan</w:t>
        </w:r>
        <w:proofErr w:type="spellEnd"/>
      </w:hyperlink>
      <w:r w:rsidRPr="002B78DE">
        <w:rPr>
          <w:rFonts w:cstheme="minorHAnsi"/>
        </w:rPr>
        <w:t xml:space="preserve">, </w:t>
      </w:r>
      <w:hyperlink r:id="rId39" w:tooltip="Iran" w:history="1">
        <w:r w:rsidRPr="002B78DE">
          <w:rPr>
            <w:rStyle w:val="Hyperlink"/>
            <w:rFonts w:cstheme="minorHAnsi"/>
            <w:color w:val="auto"/>
            <w:u w:val="none"/>
          </w:rPr>
          <w:t>Iran</w:t>
        </w:r>
      </w:hyperlink>
      <w:r w:rsidRPr="002B78DE">
        <w:rPr>
          <w:rFonts w:cstheme="minorHAnsi"/>
        </w:rPr>
        <w:t>)</w:t>
      </w:r>
      <w:r>
        <w:rPr>
          <w:rFonts w:cstheme="minorHAnsi"/>
        </w:rPr>
        <w:t xml:space="preserve"> gründete bereits </w:t>
      </w:r>
      <w:r w:rsidRPr="002B78DE">
        <w:rPr>
          <w:rFonts w:cstheme="minorHAnsi"/>
        </w:rPr>
        <w:t xml:space="preserve">mit 16 Jahren mit einem Freund die freie Theatergruppe „Kaweh“, die Stoffe des persischen Neorealismus und des </w:t>
      </w:r>
      <w:hyperlink r:id="rId40" w:tooltip="Episches Theater" w:history="1">
        <w:r w:rsidRPr="002B78DE">
          <w:rPr>
            <w:rStyle w:val="Hyperlink"/>
            <w:rFonts w:cstheme="minorHAnsi"/>
            <w:color w:val="auto"/>
            <w:u w:val="none"/>
          </w:rPr>
          <w:t>epischen Theaters</w:t>
        </w:r>
      </w:hyperlink>
      <w:r w:rsidRPr="002B78DE">
        <w:rPr>
          <w:rFonts w:cstheme="minorHAnsi"/>
        </w:rPr>
        <w:t xml:space="preserve"> von </w:t>
      </w:r>
      <w:hyperlink r:id="rId41" w:tooltip="Bertolt Brecht" w:history="1">
        <w:r w:rsidRPr="002B78DE">
          <w:rPr>
            <w:rStyle w:val="Hyperlink"/>
            <w:rFonts w:cstheme="minorHAnsi"/>
            <w:color w:val="auto"/>
            <w:u w:val="none"/>
          </w:rPr>
          <w:t>Bertolt Brecht</w:t>
        </w:r>
      </w:hyperlink>
      <w:r w:rsidRPr="002B78DE">
        <w:rPr>
          <w:rFonts w:cstheme="minorHAnsi"/>
        </w:rPr>
        <w:t xml:space="preserve"> inszenierte. Seine künstlerische Ausbildung erhielt er von 1981 bis 1983 in der traditionsreichen Theaterschule „Anahita“ in der Hauptstadt Teheran. Aufgrund politischen Drucks emigrierte er 1984 nach Deutschland. </w:t>
      </w:r>
    </w:p>
    <w:p w14:paraId="29B3E69C" w14:textId="77777777" w:rsidR="002B78DE" w:rsidRPr="002B78DE" w:rsidRDefault="002B78DE" w:rsidP="002B78DE">
      <w:pPr>
        <w:pStyle w:val="StandardWeb"/>
        <w:rPr>
          <w:rFonts w:asciiTheme="minorHAnsi" w:hAnsiTheme="minorHAnsi" w:cstheme="minorHAnsi"/>
          <w:sz w:val="22"/>
          <w:szCs w:val="22"/>
        </w:rPr>
      </w:pPr>
      <w:r w:rsidRPr="002B78DE">
        <w:rPr>
          <w:rFonts w:asciiTheme="minorHAnsi" w:hAnsiTheme="minorHAnsi" w:cstheme="minorHAnsi"/>
          <w:sz w:val="22"/>
          <w:szCs w:val="22"/>
        </w:rPr>
        <w:t>Am 22. April 1991 absolvierte er die Bühnenreife-Prüfung vor der Paritätischen Prüfungs-Kommission in Mönchengladbach-Rheydt und gründete 1993 das freie „Welt-Theater“ in Köln, das er bis heute leitet. Von 1998 bis 2002 belegte er einen Studiengang „Kultur-Management“ an der Fern-Universität Hagen.</w:t>
      </w:r>
      <w:r>
        <w:rPr>
          <w:rFonts w:asciiTheme="minorHAnsi" w:hAnsiTheme="minorHAnsi" w:cstheme="minorHAnsi"/>
          <w:sz w:val="22"/>
          <w:szCs w:val="22"/>
          <w:vertAlign w:val="superscript"/>
        </w:rPr>
        <w:t xml:space="preserve"> </w:t>
      </w:r>
      <w:r w:rsidRPr="002B78DE">
        <w:rPr>
          <w:rFonts w:asciiTheme="minorHAnsi" w:hAnsiTheme="minorHAnsi" w:cstheme="minorHAnsi"/>
          <w:sz w:val="22"/>
          <w:szCs w:val="22"/>
        </w:rPr>
        <w:t xml:space="preserve"> Von Februar 1995 bis Juli 2012 war er festes Ensemble-Mitglied des </w:t>
      </w:r>
      <w:hyperlink r:id="rId42" w:tooltip="Theater Oberhausen" w:history="1">
        <w:r w:rsidRPr="002B78DE">
          <w:rPr>
            <w:rStyle w:val="Hyperlink"/>
            <w:rFonts w:asciiTheme="minorHAnsi" w:hAnsiTheme="minorHAnsi" w:cstheme="minorHAnsi"/>
            <w:color w:val="auto"/>
            <w:sz w:val="22"/>
            <w:szCs w:val="22"/>
            <w:u w:val="none"/>
          </w:rPr>
          <w:t>Oberhausener Stadttheaters</w:t>
        </w:r>
      </w:hyperlink>
      <w:r w:rsidRPr="002B78DE">
        <w:rPr>
          <w:rFonts w:asciiTheme="minorHAnsi" w:hAnsiTheme="minorHAnsi" w:cstheme="minorHAnsi"/>
          <w:sz w:val="22"/>
          <w:szCs w:val="22"/>
        </w:rPr>
        <w:t>.</w:t>
      </w:r>
      <w:hyperlink r:id="rId43" w:anchor="cite_note-2" w:history="1">
        <w:r w:rsidRPr="002B78DE">
          <w:rPr>
            <w:rStyle w:val="Hyperlink"/>
            <w:rFonts w:asciiTheme="minorHAnsi" w:hAnsiTheme="minorHAnsi" w:cstheme="minorHAnsi"/>
            <w:color w:val="auto"/>
            <w:sz w:val="22"/>
            <w:szCs w:val="22"/>
            <w:u w:val="none"/>
            <w:vertAlign w:val="superscript"/>
          </w:rPr>
          <w:t>[2]</w:t>
        </w:r>
      </w:hyperlink>
      <w:r w:rsidRPr="002B78DE">
        <w:rPr>
          <w:rFonts w:asciiTheme="minorHAnsi" w:hAnsiTheme="minorHAnsi" w:cstheme="minorHAnsi"/>
          <w:sz w:val="22"/>
          <w:szCs w:val="22"/>
        </w:rPr>
        <w:t xml:space="preserve"> </w:t>
      </w:r>
    </w:p>
    <w:p w14:paraId="75A2BEB1" w14:textId="77777777" w:rsidR="002B78DE" w:rsidRDefault="002B78DE" w:rsidP="002B78DE">
      <w:pPr>
        <w:pStyle w:val="StandardWeb"/>
        <w:rPr>
          <w:rFonts w:asciiTheme="minorHAnsi" w:hAnsiTheme="minorHAnsi" w:cstheme="minorHAnsi"/>
          <w:sz w:val="22"/>
          <w:szCs w:val="22"/>
        </w:rPr>
      </w:pPr>
      <w:r w:rsidRPr="002B78DE">
        <w:rPr>
          <w:rFonts w:asciiTheme="minorHAnsi" w:hAnsiTheme="minorHAnsi" w:cstheme="minorHAnsi"/>
          <w:sz w:val="22"/>
          <w:szCs w:val="22"/>
        </w:rPr>
        <w:t xml:space="preserve">Verschiedene Engagements führen ihn nach </w:t>
      </w:r>
      <w:hyperlink r:id="rId44" w:tooltip="Stuttgart" w:history="1">
        <w:r w:rsidRPr="002B78DE">
          <w:rPr>
            <w:rStyle w:val="Hyperlink"/>
            <w:rFonts w:asciiTheme="minorHAnsi" w:hAnsiTheme="minorHAnsi" w:cstheme="minorHAnsi"/>
            <w:color w:val="auto"/>
            <w:sz w:val="22"/>
            <w:szCs w:val="22"/>
            <w:u w:val="none"/>
          </w:rPr>
          <w:t>Stuttgart</w:t>
        </w:r>
      </w:hyperlink>
      <w:r w:rsidRPr="002B78DE">
        <w:rPr>
          <w:rFonts w:asciiTheme="minorHAnsi" w:hAnsiTheme="minorHAnsi" w:cstheme="minorHAnsi"/>
          <w:sz w:val="22"/>
          <w:szCs w:val="22"/>
        </w:rPr>
        <w:t xml:space="preserve">, </w:t>
      </w:r>
      <w:hyperlink r:id="rId45" w:tooltip="Hamburg" w:history="1">
        <w:r w:rsidRPr="002B78DE">
          <w:rPr>
            <w:rStyle w:val="Hyperlink"/>
            <w:rFonts w:asciiTheme="minorHAnsi" w:hAnsiTheme="minorHAnsi" w:cstheme="minorHAnsi"/>
            <w:color w:val="auto"/>
            <w:sz w:val="22"/>
            <w:szCs w:val="22"/>
            <w:u w:val="none"/>
          </w:rPr>
          <w:t>Hamburg</w:t>
        </w:r>
      </w:hyperlink>
      <w:r w:rsidRPr="002B78DE">
        <w:rPr>
          <w:rFonts w:asciiTheme="minorHAnsi" w:hAnsiTheme="minorHAnsi" w:cstheme="minorHAnsi"/>
          <w:sz w:val="22"/>
          <w:szCs w:val="22"/>
        </w:rPr>
        <w:t xml:space="preserve">, </w:t>
      </w:r>
      <w:hyperlink r:id="rId46" w:tooltip="Zürich" w:history="1">
        <w:r w:rsidRPr="002B78DE">
          <w:rPr>
            <w:rStyle w:val="Hyperlink"/>
            <w:rFonts w:asciiTheme="minorHAnsi" w:hAnsiTheme="minorHAnsi" w:cstheme="minorHAnsi"/>
            <w:color w:val="auto"/>
            <w:sz w:val="22"/>
            <w:szCs w:val="22"/>
            <w:u w:val="none"/>
          </w:rPr>
          <w:t>Zürich</w:t>
        </w:r>
      </w:hyperlink>
      <w:r w:rsidRPr="002B78DE">
        <w:rPr>
          <w:rFonts w:asciiTheme="minorHAnsi" w:hAnsiTheme="minorHAnsi" w:cstheme="minorHAnsi"/>
          <w:sz w:val="22"/>
          <w:szCs w:val="22"/>
        </w:rPr>
        <w:t xml:space="preserve">, </w:t>
      </w:r>
      <w:hyperlink r:id="rId47" w:tooltip="Wuppertal" w:history="1">
        <w:r w:rsidRPr="002B78DE">
          <w:rPr>
            <w:rStyle w:val="Hyperlink"/>
            <w:rFonts w:asciiTheme="minorHAnsi" w:hAnsiTheme="minorHAnsi" w:cstheme="minorHAnsi"/>
            <w:color w:val="auto"/>
            <w:sz w:val="22"/>
            <w:szCs w:val="22"/>
            <w:u w:val="none"/>
          </w:rPr>
          <w:t>Wuppertal</w:t>
        </w:r>
      </w:hyperlink>
      <w:r w:rsidRPr="002B78DE">
        <w:rPr>
          <w:rFonts w:asciiTheme="minorHAnsi" w:hAnsiTheme="minorHAnsi" w:cstheme="minorHAnsi"/>
          <w:sz w:val="22"/>
          <w:szCs w:val="22"/>
        </w:rPr>
        <w:t xml:space="preserve"> und </w:t>
      </w:r>
      <w:hyperlink r:id="rId48" w:tooltip="Bonn" w:history="1">
        <w:r w:rsidRPr="002B78DE">
          <w:rPr>
            <w:rStyle w:val="Hyperlink"/>
            <w:rFonts w:asciiTheme="minorHAnsi" w:hAnsiTheme="minorHAnsi" w:cstheme="minorHAnsi"/>
            <w:color w:val="auto"/>
            <w:sz w:val="22"/>
            <w:szCs w:val="22"/>
            <w:u w:val="none"/>
          </w:rPr>
          <w:t>Bonn</w:t>
        </w:r>
      </w:hyperlink>
      <w:r w:rsidRPr="002B78DE">
        <w:rPr>
          <w:rFonts w:asciiTheme="minorHAnsi" w:hAnsiTheme="minorHAnsi" w:cstheme="minorHAnsi"/>
          <w:sz w:val="22"/>
          <w:szCs w:val="22"/>
        </w:rPr>
        <w:t xml:space="preserve">. Durch seine zahlreichen Kontakte im In- und Ausland nahm er an diversen </w:t>
      </w:r>
      <w:hyperlink r:id="rId49" w:tooltip="Theaterfestival" w:history="1">
        <w:r w:rsidRPr="002B78DE">
          <w:rPr>
            <w:rStyle w:val="Hyperlink"/>
            <w:rFonts w:asciiTheme="minorHAnsi" w:hAnsiTheme="minorHAnsi" w:cstheme="minorHAnsi"/>
            <w:color w:val="auto"/>
            <w:sz w:val="22"/>
            <w:szCs w:val="22"/>
            <w:u w:val="none"/>
          </w:rPr>
          <w:t>Theaterfestivals</w:t>
        </w:r>
      </w:hyperlink>
      <w:r w:rsidRPr="002B78DE">
        <w:rPr>
          <w:rFonts w:asciiTheme="minorHAnsi" w:hAnsiTheme="minorHAnsi" w:cstheme="minorHAnsi"/>
          <w:sz w:val="22"/>
          <w:szCs w:val="22"/>
        </w:rPr>
        <w:t xml:space="preserve"> auf der ganzen Welt teil, so in </w:t>
      </w:r>
      <w:hyperlink r:id="rId50" w:tooltip="Brasilien" w:history="1">
        <w:r w:rsidRPr="002B78DE">
          <w:rPr>
            <w:rStyle w:val="Hyperlink"/>
            <w:rFonts w:asciiTheme="minorHAnsi" w:hAnsiTheme="minorHAnsi" w:cstheme="minorHAnsi"/>
            <w:color w:val="auto"/>
            <w:sz w:val="22"/>
            <w:szCs w:val="22"/>
            <w:u w:val="none"/>
          </w:rPr>
          <w:t>Brasilien</w:t>
        </w:r>
      </w:hyperlink>
      <w:r w:rsidRPr="002B78DE">
        <w:rPr>
          <w:rFonts w:asciiTheme="minorHAnsi" w:hAnsiTheme="minorHAnsi" w:cstheme="minorHAnsi"/>
          <w:sz w:val="22"/>
          <w:szCs w:val="22"/>
        </w:rPr>
        <w:t xml:space="preserve">, </w:t>
      </w:r>
      <w:hyperlink r:id="rId51" w:tooltip="Burkina Faso" w:history="1">
        <w:r w:rsidRPr="002B78DE">
          <w:rPr>
            <w:rStyle w:val="Hyperlink"/>
            <w:rFonts w:asciiTheme="minorHAnsi" w:hAnsiTheme="minorHAnsi" w:cstheme="minorHAnsi"/>
            <w:color w:val="auto"/>
            <w:sz w:val="22"/>
            <w:szCs w:val="22"/>
            <w:u w:val="none"/>
          </w:rPr>
          <w:t>Burkina Faso</w:t>
        </w:r>
      </w:hyperlink>
      <w:r w:rsidRPr="002B78DE">
        <w:rPr>
          <w:rFonts w:asciiTheme="minorHAnsi" w:hAnsiTheme="minorHAnsi" w:cstheme="minorHAnsi"/>
          <w:sz w:val="22"/>
          <w:szCs w:val="22"/>
        </w:rPr>
        <w:t xml:space="preserve"> oder in seiner Heimat </w:t>
      </w:r>
      <w:hyperlink r:id="rId52" w:tooltip="Iran" w:history="1">
        <w:r w:rsidRPr="002B78DE">
          <w:rPr>
            <w:rStyle w:val="Hyperlink"/>
            <w:rFonts w:asciiTheme="minorHAnsi" w:hAnsiTheme="minorHAnsi" w:cstheme="minorHAnsi"/>
            <w:color w:val="auto"/>
            <w:sz w:val="22"/>
            <w:szCs w:val="22"/>
            <w:u w:val="none"/>
          </w:rPr>
          <w:t>Iran</w:t>
        </w:r>
      </w:hyperlink>
      <w:r w:rsidRPr="002B78DE">
        <w:rPr>
          <w:rFonts w:asciiTheme="minorHAnsi" w:hAnsiTheme="minorHAnsi" w:cstheme="minorHAnsi"/>
          <w:sz w:val="22"/>
          <w:szCs w:val="22"/>
        </w:rPr>
        <w:t xml:space="preserve">. Auch außerhalb des Theaters war er in TV- und Kinoproduktionen zu sehen, so unter anderem im </w:t>
      </w:r>
      <w:hyperlink r:id="rId53" w:tooltip="Tatort (Fernsehreihe)" w:history="1">
        <w:r w:rsidRPr="002B78DE">
          <w:rPr>
            <w:rStyle w:val="Hyperlink"/>
            <w:rFonts w:asciiTheme="minorHAnsi" w:hAnsiTheme="minorHAnsi" w:cstheme="minorHAnsi"/>
            <w:i/>
            <w:iCs/>
            <w:color w:val="auto"/>
            <w:sz w:val="22"/>
            <w:szCs w:val="22"/>
            <w:u w:val="none"/>
          </w:rPr>
          <w:t>Tatort</w:t>
        </w:r>
      </w:hyperlink>
      <w:r w:rsidRPr="002B78DE">
        <w:rPr>
          <w:rFonts w:asciiTheme="minorHAnsi" w:hAnsiTheme="minorHAnsi" w:cstheme="minorHAnsi"/>
          <w:sz w:val="22"/>
          <w:szCs w:val="22"/>
        </w:rPr>
        <w:t xml:space="preserve">, der </w:t>
      </w:r>
      <w:hyperlink r:id="rId54" w:tooltip="Lindenstraße" w:history="1">
        <w:r w:rsidRPr="002B78DE">
          <w:rPr>
            <w:rStyle w:val="Hyperlink"/>
            <w:rFonts w:asciiTheme="minorHAnsi" w:hAnsiTheme="minorHAnsi" w:cstheme="minorHAnsi"/>
            <w:i/>
            <w:iCs/>
            <w:color w:val="auto"/>
            <w:sz w:val="22"/>
            <w:szCs w:val="22"/>
            <w:u w:val="none"/>
          </w:rPr>
          <w:t>Lindenstraße</w:t>
        </w:r>
      </w:hyperlink>
      <w:r w:rsidRPr="002B78DE">
        <w:rPr>
          <w:rFonts w:asciiTheme="minorHAnsi" w:hAnsiTheme="minorHAnsi" w:cstheme="minorHAnsi"/>
          <w:sz w:val="22"/>
          <w:szCs w:val="22"/>
        </w:rPr>
        <w:t xml:space="preserve">, </w:t>
      </w:r>
      <w:hyperlink r:id="rId55" w:tooltip="Solo für Sudmann" w:history="1">
        <w:r w:rsidRPr="002B78DE">
          <w:rPr>
            <w:rStyle w:val="Hyperlink"/>
            <w:rFonts w:asciiTheme="minorHAnsi" w:hAnsiTheme="minorHAnsi" w:cstheme="minorHAnsi"/>
            <w:i/>
            <w:iCs/>
            <w:color w:val="auto"/>
            <w:sz w:val="22"/>
            <w:szCs w:val="22"/>
            <w:u w:val="none"/>
          </w:rPr>
          <w:t xml:space="preserve">Solo für </w:t>
        </w:r>
        <w:proofErr w:type="spellStart"/>
        <w:r w:rsidRPr="002B78DE">
          <w:rPr>
            <w:rStyle w:val="Hyperlink"/>
            <w:rFonts w:asciiTheme="minorHAnsi" w:hAnsiTheme="minorHAnsi" w:cstheme="minorHAnsi"/>
            <w:i/>
            <w:iCs/>
            <w:color w:val="auto"/>
            <w:sz w:val="22"/>
            <w:szCs w:val="22"/>
            <w:u w:val="none"/>
          </w:rPr>
          <w:t>Sudmann</w:t>
        </w:r>
        <w:proofErr w:type="spellEnd"/>
      </w:hyperlink>
      <w:r w:rsidRPr="002B78DE">
        <w:rPr>
          <w:rFonts w:asciiTheme="minorHAnsi" w:hAnsiTheme="minorHAnsi" w:cstheme="minorHAnsi"/>
          <w:sz w:val="22"/>
          <w:szCs w:val="22"/>
        </w:rPr>
        <w:t xml:space="preserve"> oder </w:t>
      </w:r>
      <w:r w:rsidRPr="002B78DE">
        <w:rPr>
          <w:rFonts w:asciiTheme="minorHAnsi" w:hAnsiTheme="minorHAnsi" w:cstheme="minorHAnsi"/>
          <w:i/>
          <w:iCs/>
          <w:sz w:val="22"/>
          <w:szCs w:val="22"/>
        </w:rPr>
        <w:t>Ein todsicheres Ding</w:t>
      </w:r>
      <w:r w:rsidRPr="002B78DE">
        <w:rPr>
          <w:rFonts w:asciiTheme="minorHAnsi" w:hAnsiTheme="minorHAnsi" w:cstheme="minorHAnsi"/>
          <w:sz w:val="22"/>
          <w:szCs w:val="22"/>
        </w:rPr>
        <w:t>.</w:t>
      </w:r>
      <w:r>
        <w:rPr>
          <w:rFonts w:asciiTheme="minorHAnsi" w:hAnsiTheme="minorHAnsi" w:cstheme="minorHAnsi"/>
          <w:sz w:val="22"/>
          <w:szCs w:val="22"/>
          <w:vertAlign w:val="superscript"/>
        </w:rPr>
        <w:t xml:space="preserve"> </w:t>
      </w:r>
      <w:r w:rsidRPr="002B78DE">
        <w:rPr>
          <w:rFonts w:asciiTheme="minorHAnsi" w:hAnsiTheme="minorHAnsi" w:cstheme="minorHAnsi"/>
          <w:sz w:val="22"/>
          <w:szCs w:val="22"/>
        </w:rPr>
        <w:t xml:space="preserve"> Politisch engagierte sich </w:t>
      </w:r>
      <w:proofErr w:type="spellStart"/>
      <w:r w:rsidRPr="002B78DE">
        <w:rPr>
          <w:rFonts w:asciiTheme="minorHAnsi" w:hAnsiTheme="minorHAnsi" w:cstheme="minorHAnsi"/>
          <w:sz w:val="22"/>
          <w:szCs w:val="22"/>
        </w:rPr>
        <w:t>Behboudi</w:t>
      </w:r>
      <w:proofErr w:type="spellEnd"/>
      <w:r w:rsidRPr="002B78DE">
        <w:rPr>
          <w:rFonts w:asciiTheme="minorHAnsi" w:hAnsiTheme="minorHAnsi" w:cstheme="minorHAnsi"/>
          <w:sz w:val="22"/>
          <w:szCs w:val="22"/>
        </w:rPr>
        <w:t xml:space="preserve"> bei den </w:t>
      </w:r>
      <w:hyperlink r:id="rId56" w:tooltip="Bündnis 90/Die Grünen" w:history="1">
        <w:r w:rsidRPr="002B78DE">
          <w:rPr>
            <w:rStyle w:val="Hyperlink"/>
            <w:rFonts w:asciiTheme="minorHAnsi" w:hAnsiTheme="minorHAnsi" w:cstheme="minorHAnsi"/>
            <w:color w:val="auto"/>
            <w:sz w:val="22"/>
            <w:szCs w:val="22"/>
            <w:u w:val="none"/>
          </w:rPr>
          <w:t>Grünen</w:t>
        </w:r>
      </w:hyperlink>
      <w:r w:rsidRPr="002B78DE">
        <w:rPr>
          <w:rFonts w:asciiTheme="minorHAnsi" w:hAnsiTheme="minorHAnsi" w:cstheme="minorHAnsi"/>
          <w:sz w:val="22"/>
          <w:szCs w:val="22"/>
        </w:rPr>
        <w:t xml:space="preserve">, für die er bei der </w:t>
      </w:r>
      <w:hyperlink r:id="rId57" w:tooltip="Landtagswahl in Nordrhein-Westfalen 2012" w:history="1">
        <w:r w:rsidRPr="002B78DE">
          <w:rPr>
            <w:rStyle w:val="Hyperlink"/>
            <w:rFonts w:asciiTheme="minorHAnsi" w:hAnsiTheme="minorHAnsi" w:cstheme="minorHAnsi"/>
            <w:color w:val="auto"/>
            <w:sz w:val="22"/>
            <w:szCs w:val="22"/>
            <w:u w:val="none"/>
          </w:rPr>
          <w:t>Landtagswahl in Nordrhein-Westfalen 2012</w:t>
        </w:r>
      </w:hyperlink>
      <w:r w:rsidRPr="002B78DE">
        <w:rPr>
          <w:rFonts w:asciiTheme="minorHAnsi" w:hAnsiTheme="minorHAnsi" w:cstheme="minorHAnsi"/>
          <w:sz w:val="22"/>
          <w:szCs w:val="22"/>
        </w:rPr>
        <w:t xml:space="preserve"> im </w:t>
      </w:r>
      <w:hyperlink r:id="rId58" w:tooltip="Landtagswahlkreis Oberhausen I" w:history="1">
        <w:r w:rsidRPr="002B78DE">
          <w:rPr>
            <w:rStyle w:val="Hyperlink"/>
            <w:rFonts w:asciiTheme="minorHAnsi" w:hAnsiTheme="minorHAnsi" w:cstheme="minorHAnsi"/>
            <w:color w:val="auto"/>
            <w:sz w:val="22"/>
            <w:szCs w:val="22"/>
            <w:u w:val="none"/>
          </w:rPr>
          <w:t>Landtagswahlkreis Oberhausen I</w:t>
        </w:r>
      </w:hyperlink>
      <w:r w:rsidRPr="002B78DE">
        <w:rPr>
          <w:rFonts w:asciiTheme="minorHAnsi" w:hAnsiTheme="minorHAnsi" w:cstheme="minorHAnsi"/>
          <w:sz w:val="22"/>
          <w:szCs w:val="22"/>
        </w:rPr>
        <w:t xml:space="preserve"> kandidierte. </w:t>
      </w:r>
    </w:p>
    <w:p w14:paraId="43B712B1" w14:textId="57CC281E" w:rsidR="00966ABD" w:rsidRDefault="00966ABD" w:rsidP="002B78DE">
      <w:pPr>
        <w:pStyle w:val="StandardWeb"/>
        <w:rPr>
          <w:rFonts w:asciiTheme="minorHAnsi" w:hAnsiTheme="minorHAnsi" w:cstheme="minorHAnsi"/>
          <w:b/>
        </w:rPr>
      </w:pPr>
      <w:r>
        <w:rPr>
          <w:b/>
          <w:noProof/>
          <w:sz w:val="28"/>
          <w:szCs w:val="28"/>
        </w:rPr>
        <w:lastRenderedPageBreak/>
        <w:drawing>
          <wp:anchor distT="0" distB="0" distL="114300" distR="114300" simplePos="0" relativeHeight="251671552" behindDoc="0" locked="0" layoutInCell="1" allowOverlap="1" wp14:anchorId="228D78E4" wp14:editId="2994948E">
            <wp:simplePos x="0" y="0"/>
            <wp:positionH relativeFrom="margin">
              <wp:posOffset>4585970</wp:posOffset>
            </wp:positionH>
            <wp:positionV relativeFrom="paragraph">
              <wp:posOffset>0</wp:posOffset>
            </wp:positionV>
            <wp:extent cx="977900" cy="62992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0F73D21A" w14:textId="77777777" w:rsidR="00966ABD" w:rsidRDefault="00966ABD" w:rsidP="002B78DE">
      <w:pPr>
        <w:pStyle w:val="StandardWeb"/>
        <w:rPr>
          <w:rFonts w:asciiTheme="minorHAnsi" w:hAnsiTheme="minorHAnsi" w:cstheme="minorHAnsi"/>
          <w:b/>
        </w:rPr>
      </w:pPr>
    </w:p>
    <w:p w14:paraId="7F7A8C33" w14:textId="08B661A2" w:rsidR="007C4025" w:rsidRPr="0023518D" w:rsidRDefault="007C4025" w:rsidP="002B78DE">
      <w:pPr>
        <w:pStyle w:val="StandardWeb"/>
        <w:rPr>
          <w:rFonts w:asciiTheme="minorHAnsi" w:hAnsiTheme="minorHAnsi" w:cstheme="minorHAnsi"/>
          <w:b/>
        </w:rPr>
      </w:pPr>
      <w:r w:rsidRPr="0023518D">
        <w:rPr>
          <w:rFonts w:asciiTheme="minorHAnsi" w:hAnsiTheme="minorHAnsi" w:cstheme="minorHAnsi"/>
          <w:b/>
        </w:rPr>
        <w:t>Auszeichnungen:</w:t>
      </w:r>
    </w:p>
    <w:p w14:paraId="1B618321" w14:textId="0CD9A589" w:rsidR="007C4025" w:rsidRPr="007C4025" w:rsidRDefault="007C4025" w:rsidP="007C4025">
      <w:pPr>
        <w:numPr>
          <w:ilvl w:val="0"/>
          <w:numId w:val="6"/>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2019 – Nominierung SMS </w:t>
      </w:r>
      <w:proofErr w:type="spellStart"/>
      <w:r w:rsidRPr="007C4025">
        <w:rPr>
          <w:rFonts w:eastAsia="Times New Roman" w:cstheme="minorHAnsi"/>
          <w:lang w:eastAsia="de-DE"/>
        </w:rPr>
        <w:t>Self</w:t>
      </w:r>
      <w:proofErr w:type="spellEnd"/>
      <w:r w:rsidRPr="007C4025">
        <w:rPr>
          <w:rFonts w:eastAsia="Times New Roman" w:cstheme="minorHAnsi"/>
          <w:lang w:eastAsia="de-DE"/>
        </w:rPr>
        <w:t xml:space="preserve"> Made </w:t>
      </w:r>
      <w:proofErr w:type="spellStart"/>
      <w:r w:rsidRPr="007C4025">
        <w:rPr>
          <w:rFonts w:eastAsia="Times New Roman" w:cstheme="minorHAnsi"/>
          <w:lang w:eastAsia="de-DE"/>
        </w:rPr>
        <w:t>Shorties</w:t>
      </w:r>
      <w:proofErr w:type="spellEnd"/>
      <w:r w:rsidRPr="007C4025">
        <w:rPr>
          <w:rFonts w:eastAsia="Times New Roman" w:cstheme="minorHAnsi"/>
          <w:lang w:eastAsia="de-DE"/>
        </w:rPr>
        <w:t xml:space="preserve"> 2019 mit dem "Das Glück"</w:t>
      </w:r>
    </w:p>
    <w:p w14:paraId="7200142E" w14:textId="77777777" w:rsidR="00966ABD" w:rsidRDefault="007C4025" w:rsidP="00966ABD">
      <w:pPr>
        <w:numPr>
          <w:ilvl w:val="0"/>
          <w:numId w:val="6"/>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2017 – 20. Heidelberger Theatertage, Publikumspreis für "Ich werde nicht hassen".</w:t>
      </w:r>
    </w:p>
    <w:p w14:paraId="5EACAA80" w14:textId="0AB2374C" w:rsidR="007C4025" w:rsidRPr="00966ABD" w:rsidRDefault="007C4025" w:rsidP="00966ABD">
      <w:pPr>
        <w:numPr>
          <w:ilvl w:val="0"/>
          <w:numId w:val="6"/>
        </w:numPr>
        <w:spacing w:before="100" w:beforeAutospacing="1" w:after="100" w:afterAutospacing="1" w:line="240" w:lineRule="auto"/>
        <w:rPr>
          <w:rFonts w:eastAsia="Times New Roman" w:cstheme="minorHAnsi"/>
          <w:lang w:eastAsia="de-DE"/>
        </w:rPr>
      </w:pPr>
      <w:r w:rsidRPr="00966ABD">
        <w:rPr>
          <w:rFonts w:eastAsia="Times New Roman" w:cstheme="minorHAnsi"/>
          <w:lang w:eastAsia="de-DE"/>
        </w:rPr>
        <w:t>2015 – Monica Bleibtreu Preis, Beste zeitgenössisches Drama 2015, Hamburg für „Ich werde nicht hassen“</w:t>
      </w:r>
    </w:p>
    <w:p w14:paraId="2115D25C" w14:textId="77777777" w:rsidR="007C4025" w:rsidRPr="007C4025" w:rsidRDefault="007C4025" w:rsidP="007C4025">
      <w:pPr>
        <w:numPr>
          <w:ilvl w:val="0"/>
          <w:numId w:val="6"/>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1998 – Festival „Theaterzwang“, mit dem Preis der Stiftung Kunst und Kultur des Landes Nordrhein-Westfalen und des Kultursekretariats NRW ausgezeichnet worden. </w:t>
      </w:r>
    </w:p>
    <w:p w14:paraId="5D33CF70" w14:textId="77777777" w:rsidR="007C4025" w:rsidRPr="007C4025" w:rsidRDefault="007C4025" w:rsidP="007C4025">
      <w:pPr>
        <w:numPr>
          <w:ilvl w:val="0"/>
          <w:numId w:val="6"/>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1997 – Inszenierung „Lederfresse“, mit dem ersten Preis bei „</w:t>
      </w:r>
      <w:proofErr w:type="spellStart"/>
      <w:r w:rsidRPr="007C4025">
        <w:rPr>
          <w:rFonts w:eastAsia="Times New Roman" w:cstheme="minorHAnsi"/>
          <w:lang w:eastAsia="de-DE"/>
        </w:rPr>
        <w:t>Theatrend</w:t>
      </w:r>
      <w:proofErr w:type="spellEnd"/>
      <w:r w:rsidRPr="007C4025">
        <w:rPr>
          <w:rFonts w:eastAsia="Times New Roman" w:cstheme="minorHAnsi"/>
          <w:lang w:eastAsia="de-DE"/>
        </w:rPr>
        <w:t>“ Langenfeld.</w:t>
      </w:r>
    </w:p>
    <w:p w14:paraId="27A9E87C" w14:textId="77777777" w:rsidR="007C4025" w:rsidRPr="007C4025" w:rsidRDefault="007C4025" w:rsidP="002B78DE">
      <w:pPr>
        <w:numPr>
          <w:ilvl w:val="0"/>
          <w:numId w:val="6"/>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1997 – Ausgezeichnet wegen seiner Aktivitäten im Rahmen des „Welt-Theaters“ und grenzüberschreitenden künstlerischen Tätigkeiten ist er mit dem Oberhausener Theaterpreis. </w:t>
      </w:r>
    </w:p>
    <w:p w14:paraId="3C48ACFF" w14:textId="77777777" w:rsidR="002B78DE" w:rsidRPr="0023518D" w:rsidRDefault="002B78DE">
      <w:pPr>
        <w:rPr>
          <w:b/>
          <w:sz w:val="24"/>
          <w:szCs w:val="24"/>
        </w:rPr>
      </w:pPr>
      <w:r w:rsidRPr="0023518D">
        <w:rPr>
          <w:b/>
          <w:sz w:val="24"/>
          <w:szCs w:val="24"/>
        </w:rPr>
        <w:t>Auswahl Darsteller Theater</w:t>
      </w:r>
      <w:r w:rsidR="0023518D">
        <w:rPr>
          <w:b/>
          <w:sz w:val="24"/>
          <w:szCs w:val="24"/>
        </w:rPr>
        <w:t>:</w:t>
      </w:r>
    </w:p>
    <w:p w14:paraId="4B218535"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1990–1991: Nachtasyl (Maxim Gorki, Staatstheater Stuttgart, Regie: Wolf – Dietrich Sprenger)</w:t>
      </w:r>
    </w:p>
    <w:p w14:paraId="60002289"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1992–1993: Himmel auf Erden (</w:t>
      </w:r>
      <w:proofErr w:type="spellStart"/>
      <w:r w:rsidRPr="002B78DE">
        <w:rPr>
          <w:rFonts w:eastAsia="Times New Roman" w:cstheme="minorHAnsi"/>
          <w:lang w:eastAsia="de-DE"/>
        </w:rPr>
        <w:t>Roge</w:t>
      </w:r>
      <w:proofErr w:type="spellEnd"/>
      <w:r w:rsidRPr="002B78DE">
        <w:rPr>
          <w:rFonts w:eastAsia="Times New Roman" w:cstheme="minorHAnsi"/>
          <w:lang w:eastAsia="de-DE"/>
        </w:rPr>
        <w:t xml:space="preserve"> Lille, Schauspielhaus Zürich, Regie: Alois Michael </w:t>
      </w:r>
      <w:proofErr w:type="spellStart"/>
      <w:r w:rsidRPr="002B78DE">
        <w:rPr>
          <w:rFonts w:eastAsia="Times New Roman" w:cstheme="minorHAnsi"/>
          <w:lang w:eastAsia="de-DE"/>
        </w:rPr>
        <w:t>Heigel</w:t>
      </w:r>
      <w:proofErr w:type="spellEnd"/>
      <w:r w:rsidRPr="002B78DE">
        <w:rPr>
          <w:rFonts w:eastAsia="Times New Roman" w:cstheme="minorHAnsi"/>
          <w:lang w:eastAsia="de-DE"/>
        </w:rPr>
        <w:t>)</w:t>
      </w:r>
    </w:p>
    <w:p w14:paraId="0039CB46"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1996–1997: Angst und Abscheu in der BRD (Dirk </w:t>
      </w:r>
      <w:proofErr w:type="spellStart"/>
      <w:r w:rsidRPr="002B78DE">
        <w:rPr>
          <w:rFonts w:eastAsia="Times New Roman" w:cstheme="minorHAnsi"/>
          <w:lang w:eastAsia="de-DE"/>
        </w:rPr>
        <w:t>Laucke</w:t>
      </w:r>
      <w:proofErr w:type="spellEnd"/>
      <w:r w:rsidRPr="002B78DE">
        <w:rPr>
          <w:rFonts w:eastAsia="Times New Roman" w:cstheme="minorHAnsi"/>
          <w:lang w:eastAsia="de-DE"/>
        </w:rPr>
        <w:t xml:space="preserve">, Stadttheater Oberhausen, Regie: Dirk </w:t>
      </w:r>
      <w:proofErr w:type="spellStart"/>
      <w:r w:rsidRPr="002B78DE">
        <w:rPr>
          <w:rFonts w:eastAsia="Times New Roman" w:cstheme="minorHAnsi"/>
          <w:lang w:eastAsia="de-DE"/>
        </w:rPr>
        <w:t>Laucke</w:t>
      </w:r>
      <w:proofErr w:type="spellEnd"/>
      <w:r w:rsidRPr="002B78DE">
        <w:rPr>
          <w:rFonts w:eastAsia="Times New Roman" w:cstheme="minorHAnsi"/>
          <w:lang w:eastAsia="de-DE"/>
        </w:rPr>
        <w:t>)</w:t>
      </w:r>
    </w:p>
    <w:p w14:paraId="4437E651" w14:textId="77777777" w:rsidR="007C4025" w:rsidRPr="0023518D" w:rsidRDefault="002B78DE" w:rsidP="0023518D">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1998–1999: Einer flog über das Kuckucksnest (Ken </w:t>
      </w:r>
      <w:proofErr w:type="spellStart"/>
      <w:r w:rsidRPr="002B78DE">
        <w:rPr>
          <w:rFonts w:eastAsia="Times New Roman" w:cstheme="minorHAnsi"/>
          <w:lang w:eastAsia="de-DE"/>
        </w:rPr>
        <w:t>Kesey</w:t>
      </w:r>
      <w:proofErr w:type="spellEnd"/>
      <w:r w:rsidRPr="002B78DE">
        <w:rPr>
          <w:rFonts w:eastAsia="Times New Roman" w:cstheme="minorHAnsi"/>
          <w:lang w:eastAsia="de-DE"/>
        </w:rPr>
        <w:t>, Stadttheater Oberhausen, Regie: Stefan Maurer)</w:t>
      </w:r>
    </w:p>
    <w:p w14:paraId="2F8B7982"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1999–2000: Leben des Galilei (Bertolt Brecht, Stadttheater Oberhausen, Regie: Otto </w:t>
      </w:r>
      <w:proofErr w:type="spellStart"/>
      <w:r w:rsidRPr="002B78DE">
        <w:rPr>
          <w:rFonts w:eastAsia="Times New Roman" w:cstheme="minorHAnsi"/>
          <w:lang w:eastAsia="de-DE"/>
        </w:rPr>
        <w:t>Schnelling</w:t>
      </w:r>
      <w:proofErr w:type="spellEnd"/>
      <w:r w:rsidRPr="002B78DE">
        <w:rPr>
          <w:rFonts w:eastAsia="Times New Roman" w:cstheme="minorHAnsi"/>
          <w:lang w:eastAsia="de-DE"/>
        </w:rPr>
        <w:t>)</w:t>
      </w:r>
    </w:p>
    <w:p w14:paraId="14C14E6A"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2000–2001: Die Himmelsleiter (David Edgar, Stadttheater Wuppertal, Regie: </w:t>
      </w:r>
      <w:proofErr w:type="spellStart"/>
      <w:r w:rsidRPr="002B78DE">
        <w:rPr>
          <w:rFonts w:eastAsia="Times New Roman" w:cstheme="minorHAnsi"/>
          <w:lang w:eastAsia="de-DE"/>
        </w:rPr>
        <w:t>Holk</w:t>
      </w:r>
      <w:proofErr w:type="spellEnd"/>
      <w:r w:rsidRPr="002B78DE">
        <w:rPr>
          <w:rFonts w:eastAsia="Times New Roman" w:cstheme="minorHAnsi"/>
          <w:lang w:eastAsia="de-DE"/>
        </w:rPr>
        <w:t xml:space="preserve"> Freytag)</w:t>
      </w:r>
    </w:p>
    <w:p w14:paraId="56E9F858"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2003–2004: Herr </w:t>
      </w:r>
      <w:proofErr w:type="spellStart"/>
      <w:r w:rsidRPr="002B78DE">
        <w:rPr>
          <w:rFonts w:eastAsia="Times New Roman" w:cstheme="minorHAnsi"/>
          <w:lang w:eastAsia="de-DE"/>
        </w:rPr>
        <w:t>Mautz</w:t>
      </w:r>
      <w:proofErr w:type="spellEnd"/>
      <w:r w:rsidRPr="002B78DE">
        <w:rPr>
          <w:rFonts w:eastAsia="Times New Roman" w:cstheme="minorHAnsi"/>
          <w:lang w:eastAsia="de-DE"/>
        </w:rPr>
        <w:t xml:space="preserve"> (Sibylle Berg, Stadttheater Bonn, Regie Klaus Weise)</w:t>
      </w:r>
    </w:p>
    <w:p w14:paraId="68E93EE1"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2010–2011: Auf der anderen Seite (Fatih Akin, WLT, Regie: Christian Scholze)</w:t>
      </w:r>
    </w:p>
    <w:p w14:paraId="571E21B1"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2011–2012: Die Räuber (Friedrich Schiller, Stadttheater Oberhausen, Regie: Johannes Lepper)</w:t>
      </w:r>
    </w:p>
    <w:p w14:paraId="39FF68FB"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2012–2013: </w:t>
      </w:r>
      <w:proofErr w:type="spellStart"/>
      <w:r w:rsidRPr="002B78DE">
        <w:rPr>
          <w:rFonts w:eastAsia="Times New Roman" w:cstheme="minorHAnsi"/>
          <w:lang w:eastAsia="de-DE"/>
        </w:rPr>
        <w:t>Barfuss</w:t>
      </w:r>
      <w:proofErr w:type="spellEnd"/>
      <w:r w:rsidRPr="002B78DE">
        <w:rPr>
          <w:rFonts w:eastAsia="Times New Roman" w:cstheme="minorHAnsi"/>
          <w:lang w:eastAsia="de-DE"/>
        </w:rPr>
        <w:t xml:space="preserve"> Nackt Herz in der Hand (Ali </w:t>
      </w:r>
      <w:proofErr w:type="spellStart"/>
      <w:r w:rsidRPr="002B78DE">
        <w:rPr>
          <w:rFonts w:eastAsia="Times New Roman" w:cstheme="minorHAnsi"/>
          <w:lang w:eastAsia="de-DE"/>
        </w:rPr>
        <w:t>Jalali</w:t>
      </w:r>
      <w:proofErr w:type="spellEnd"/>
      <w:r w:rsidRPr="002B78DE">
        <w:rPr>
          <w:rFonts w:eastAsia="Times New Roman" w:cstheme="minorHAnsi"/>
          <w:lang w:eastAsia="de-DE"/>
        </w:rPr>
        <w:t xml:space="preserve">, Stadttheater Oberhausen, Regie: Thomas </w:t>
      </w:r>
      <w:proofErr w:type="spellStart"/>
      <w:r w:rsidRPr="002B78DE">
        <w:rPr>
          <w:rFonts w:eastAsia="Times New Roman" w:cstheme="minorHAnsi"/>
          <w:lang w:eastAsia="de-DE"/>
        </w:rPr>
        <w:t>Goritzki</w:t>
      </w:r>
      <w:proofErr w:type="spellEnd"/>
      <w:r w:rsidRPr="002B78DE">
        <w:rPr>
          <w:rFonts w:eastAsia="Times New Roman" w:cstheme="minorHAnsi"/>
          <w:lang w:eastAsia="de-DE"/>
        </w:rPr>
        <w:t>)</w:t>
      </w:r>
    </w:p>
    <w:p w14:paraId="166B2B52"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seit 2014: Ich werde nicht hassen (</w:t>
      </w:r>
      <w:proofErr w:type="spellStart"/>
      <w:r w:rsidRPr="002B78DE">
        <w:rPr>
          <w:rFonts w:eastAsia="Times New Roman" w:cstheme="minorHAnsi"/>
          <w:lang w:eastAsia="de-DE"/>
        </w:rPr>
        <w:t>Izzeldin</w:t>
      </w:r>
      <w:proofErr w:type="spellEnd"/>
      <w:r w:rsidRPr="002B78DE">
        <w:rPr>
          <w:rFonts w:eastAsia="Times New Roman" w:cstheme="minorHAnsi"/>
          <w:lang w:eastAsia="de-DE"/>
        </w:rPr>
        <w:t xml:space="preserve"> </w:t>
      </w:r>
      <w:proofErr w:type="spellStart"/>
      <w:r w:rsidRPr="002B78DE">
        <w:rPr>
          <w:rFonts w:eastAsia="Times New Roman" w:cstheme="minorHAnsi"/>
          <w:lang w:eastAsia="de-DE"/>
        </w:rPr>
        <w:t>Abuelaish</w:t>
      </w:r>
      <w:proofErr w:type="spellEnd"/>
      <w:r w:rsidRPr="002B78DE">
        <w:rPr>
          <w:rFonts w:eastAsia="Times New Roman" w:cstheme="minorHAnsi"/>
          <w:lang w:eastAsia="de-DE"/>
        </w:rPr>
        <w:t xml:space="preserve">, Theaterhaus Stuttgart, Regie: Ernst </w:t>
      </w:r>
      <w:proofErr w:type="spellStart"/>
      <w:r w:rsidRPr="002B78DE">
        <w:rPr>
          <w:rFonts w:eastAsia="Times New Roman" w:cstheme="minorHAnsi"/>
          <w:lang w:eastAsia="de-DE"/>
        </w:rPr>
        <w:t>Konarek</w:t>
      </w:r>
      <w:proofErr w:type="spellEnd"/>
      <w:r w:rsidRPr="002B78DE">
        <w:rPr>
          <w:rFonts w:eastAsia="Times New Roman" w:cstheme="minorHAnsi"/>
          <w:lang w:eastAsia="de-DE"/>
        </w:rPr>
        <w:t>)</w:t>
      </w:r>
    </w:p>
    <w:p w14:paraId="28699CDE"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2016: Nathan der Weise, (Ephraim Lessing, Sultan Saladin, Ernst Deutsch Theater Hamburg, Regie: Wolf-Dietrich Sprenger)</w:t>
      </w:r>
    </w:p>
    <w:p w14:paraId="76B3AD56"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2017–2018: </w:t>
      </w:r>
      <w:proofErr w:type="spellStart"/>
      <w:r w:rsidRPr="002B78DE">
        <w:rPr>
          <w:rFonts w:eastAsia="Times New Roman" w:cstheme="minorHAnsi"/>
          <w:lang w:eastAsia="de-DE"/>
        </w:rPr>
        <w:t>Em</w:t>
      </w:r>
      <w:proofErr w:type="spellEnd"/>
      <w:r w:rsidRPr="002B78DE">
        <w:rPr>
          <w:rFonts w:eastAsia="Times New Roman" w:cstheme="minorHAnsi"/>
          <w:lang w:eastAsia="de-DE"/>
        </w:rPr>
        <w:t xml:space="preserve"> Charley sei Tante, (Schauspielbühnen Stuttgart, Regie: Stephan Bruckmeier)</w:t>
      </w:r>
    </w:p>
    <w:p w14:paraId="660DC163" w14:textId="77777777" w:rsidR="002B78DE" w:rsidRPr="002B78DE" w:rsidRDefault="002B78DE" w:rsidP="002B78DE">
      <w:pPr>
        <w:numPr>
          <w:ilvl w:val="0"/>
          <w:numId w:val="3"/>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2018: Der gute Mensch von Sezuan, (</w:t>
      </w:r>
      <w:proofErr w:type="spellStart"/>
      <w:r w:rsidRPr="002B78DE">
        <w:rPr>
          <w:rFonts w:eastAsia="Times New Roman" w:cstheme="minorHAnsi"/>
          <w:lang w:eastAsia="de-DE"/>
        </w:rPr>
        <w:t>Bertoldt</w:t>
      </w:r>
      <w:proofErr w:type="spellEnd"/>
      <w:r w:rsidRPr="002B78DE">
        <w:rPr>
          <w:rFonts w:eastAsia="Times New Roman" w:cstheme="minorHAnsi"/>
          <w:lang w:eastAsia="de-DE"/>
        </w:rPr>
        <w:t xml:space="preserve"> Brecht, Ernst Deutsch Theater Hamburg, Regie: Wolf-Dietrich Sprenger)</w:t>
      </w:r>
    </w:p>
    <w:p w14:paraId="38C0EAA0" w14:textId="77777777" w:rsidR="002B78DE" w:rsidRPr="0023518D" w:rsidRDefault="002B78DE">
      <w:pPr>
        <w:rPr>
          <w:b/>
          <w:sz w:val="24"/>
          <w:szCs w:val="24"/>
        </w:rPr>
      </w:pPr>
      <w:r w:rsidRPr="0023518D">
        <w:rPr>
          <w:b/>
          <w:sz w:val="24"/>
          <w:szCs w:val="24"/>
        </w:rPr>
        <w:t>Auswahl Regie Theater</w:t>
      </w:r>
      <w:r w:rsidR="0023518D">
        <w:rPr>
          <w:b/>
          <w:sz w:val="24"/>
          <w:szCs w:val="24"/>
        </w:rPr>
        <w:t>:</w:t>
      </w:r>
    </w:p>
    <w:p w14:paraId="5BF5D909" w14:textId="77777777" w:rsidR="002B78DE" w:rsidRPr="002B78DE" w:rsidRDefault="002B78DE" w:rsidP="002B78DE">
      <w:pPr>
        <w:numPr>
          <w:ilvl w:val="0"/>
          <w:numId w:val="4"/>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1996: Lederfresse (Helmut Krausser, Stadttheater Oberhausen)</w:t>
      </w:r>
    </w:p>
    <w:p w14:paraId="0194111B" w14:textId="77777777" w:rsidR="002B78DE" w:rsidRPr="002B78DE" w:rsidRDefault="002B78DE" w:rsidP="002B78DE">
      <w:pPr>
        <w:numPr>
          <w:ilvl w:val="0"/>
          <w:numId w:val="4"/>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1999: Die Stühle (Eugene Ionesco, Stadttheater Oberhausen)</w:t>
      </w:r>
    </w:p>
    <w:p w14:paraId="2860DC54" w14:textId="4D5B146A" w:rsidR="002B78DE" w:rsidRPr="002B78DE" w:rsidRDefault="002B78DE" w:rsidP="002B78DE">
      <w:pPr>
        <w:numPr>
          <w:ilvl w:val="0"/>
          <w:numId w:val="4"/>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2002: Der einzige Vogel der die Kälte nicht fürchtet </w:t>
      </w:r>
    </w:p>
    <w:p w14:paraId="26F139BE" w14:textId="77777777" w:rsidR="002B78DE" w:rsidRPr="002B78DE" w:rsidRDefault="002B78DE" w:rsidP="002B78DE">
      <w:pPr>
        <w:numPr>
          <w:ilvl w:val="0"/>
          <w:numId w:val="4"/>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2003: Dreck (Robert Schneider, Die Säule, Duisburg)</w:t>
      </w:r>
    </w:p>
    <w:p w14:paraId="0F40E7FC" w14:textId="77777777" w:rsidR="002B78DE" w:rsidRPr="002B78DE" w:rsidRDefault="002B78DE" w:rsidP="002B78DE">
      <w:pPr>
        <w:numPr>
          <w:ilvl w:val="0"/>
          <w:numId w:val="4"/>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2004: 1001 Nacht heute (Stadttheater Oberhausen)</w:t>
      </w:r>
    </w:p>
    <w:p w14:paraId="481061FC" w14:textId="77777777" w:rsidR="002B78DE" w:rsidRPr="002B78DE" w:rsidRDefault="002B78DE" w:rsidP="002B78DE">
      <w:pPr>
        <w:numPr>
          <w:ilvl w:val="0"/>
          <w:numId w:val="4"/>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2005: Die Judenbuche (Annette von Droste-</w:t>
      </w:r>
      <w:proofErr w:type="spellStart"/>
      <w:r w:rsidRPr="002B78DE">
        <w:rPr>
          <w:rFonts w:eastAsia="Times New Roman" w:cstheme="minorHAnsi"/>
          <w:lang w:eastAsia="de-DE"/>
        </w:rPr>
        <w:t>Hülshof</w:t>
      </w:r>
      <w:proofErr w:type="spellEnd"/>
      <w:r w:rsidRPr="002B78DE">
        <w:rPr>
          <w:rFonts w:eastAsia="Times New Roman" w:cstheme="minorHAnsi"/>
          <w:lang w:eastAsia="de-DE"/>
        </w:rPr>
        <w:t>, Stadttheater Oberhausen)</w:t>
      </w:r>
    </w:p>
    <w:p w14:paraId="378BE1EB" w14:textId="77777777" w:rsidR="002B78DE" w:rsidRPr="002B78DE" w:rsidRDefault="002B78DE" w:rsidP="002B78DE">
      <w:pPr>
        <w:numPr>
          <w:ilvl w:val="0"/>
          <w:numId w:val="4"/>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2015: Die Kollektive Schuld (Welt-Theater Köln)</w:t>
      </w:r>
    </w:p>
    <w:p w14:paraId="0C66BC9B" w14:textId="77777777" w:rsidR="002B78DE" w:rsidRPr="002B78DE" w:rsidRDefault="002B78DE" w:rsidP="002B78DE">
      <w:pPr>
        <w:numPr>
          <w:ilvl w:val="0"/>
          <w:numId w:val="4"/>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2020: Träum Weiter, (Nesrin </w:t>
      </w:r>
      <w:proofErr w:type="spellStart"/>
      <w:r w:rsidRPr="002B78DE">
        <w:rPr>
          <w:rFonts w:eastAsia="Times New Roman" w:cstheme="minorHAnsi"/>
          <w:lang w:eastAsia="de-DE"/>
        </w:rPr>
        <w:t>Samderli</w:t>
      </w:r>
      <w:proofErr w:type="spellEnd"/>
      <w:r w:rsidRPr="002B78DE">
        <w:rPr>
          <w:rFonts w:eastAsia="Times New Roman" w:cstheme="minorHAnsi"/>
          <w:lang w:eastAsia="de-DE"/>
        </w:rPr>
        <w:t>, Ernst Deutsch Theater Hamburg)</w:t>
      </w:r>
    </w:p>
    <w:p w14:paraId="5C5E3DAE" w14:textId="77777777" w:rsidR="0023518D" w:rsidRDefault="0023518D">
      <w:pPr>
        <w:rPr>
          <w:b/>
          <w:sz w:val="24"/>
          <w:szCs w:val="24"/>
        </w:rPr>
      </w:pPr>
      <w:r>
        <w:rPr>
          <w:b/>
          <w:noProof/>
          <w:sz w:val="28"/>
          <w:szCs w:val="28"/>
        </w:rPr>
        <w:lastRenderedPageBreak/>
        <w:drawing>
          <wp:anchor distT="0" distB="0" distL="114300" distR="114300" simplePos="0" relativeHeight="251673600" behindDoc="0" locked="0" layoutInCell="1" allowOverlap="1" wp14:anchorId="0F224D72" wp14:editId="3201C15E">
            <wp:simplePos x="0" y="0"/>
            <wp:positionH relativeFrom="margin">
              <wp:posOffset>4681220</wp:posOffset>
            </wp:positionH>
            <wp:positionV relativeFrom="paragraph">
              <wp:posOffset>0</wp:posOffset>
            </wp:positionV>
            <wp:extent cx="977900" cy="62992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26711EF8" w14:textId="77777777" w:rsidR="0023518D" w:rsidRDefault="0023518D">
      <w:pPr>
        <w:rPr>
          <w:b/>
          <w:sz w:val="24"/>
          <w:szCs w:val="24"/>
        </w:rPr>
      </w:pPr>
    </w:p>
    <w:p w14:paraId="5CBDD301" w14:textId="77777777" w:rsidR="00C25A5A" w:rsidRDefault="002B78DE">
      <w:pPr>
        <w:rPr>
          <w:b/>
          <w:sz w:val="24"/>
          <w:szCs w:val="24"/>
        </w:rPr>
      </w:pPr>
      <w:r>
        <w:rPr>
          <w:b/>
          <w:sz w:val="24"/>
          <w:szCs w:val="24"/>
        </w:rPr>
        <w:t>Auswahl Fernsehen</w:t>
      </w:r>
      <w:r w:rsidR="007C4025">
        <w:rPr>
          <w:b/>
          <w:sz w:val="24"/>
          <w:szCs w:val="24"/>
        </w:rPr>
        <w:t xml:space="preserve"> &amp; Kino</w:t>
      </w:r>
      <w:r w:rsidR="0023518D">
        <w:rPr>
          <w:b/>
          <w:sz w:val="24"/>
          <w:szCs w:val="24"/>
        </w:rPr>
        <w:t>:</w:t>
      </w:r>
    </w:p>
    <w:p w14:paraId="7954AF11"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1994:</w:t>
      </w:r>
      <w:r w:rsidR="00974ED0">
        <w:rPr>
          <w:rFonts w:eastAsia="Times New Roman" w:cstheme="minorHAnsi"/>
          <w:lang w:eastAsia="de-DE"/>
        </w:rPr>
        <w:t xml:space="preserve"> H</w:t>
      </w:r>
      <w:r w:rsidRPr="002B78DE">
        <w:rPr>
          <w:rFonts w:eastAsia="Times New Roman" w:cstheme="minorHAnsi"/>
          <w:lang w:eastAsia="de-DE"/>
        </w:rPr>
        <w:t xml:space="preserve">eimkehr </w:t>
      </w:r>
    </w:p>
    <w:p w14:paraId="40CD19FC"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1997: Ein todsicheres Ding </w:t>
      </w:r>
    </w:p>
    <w:p w14:paraId="176AA74D"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2000: Eine Handvoll Glück </w:t>
      </w:r>
    </w:p>
    <w:p w14:paraId="71A0E4C6"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2004: </w:t>
      </w:r>
      <w:hyperlink r:id="rId59" w:tooltip="Männer wie wir" w:history="1">
        <w:r w:rsidRPr="002B78DE">
          <w:rPr>
            <w:rFonts w:eastAsia="Times New Roman" w:cstheme="minorHAnsi"/>
            <w:lang w:eastAsia="de-DE"/>
          </w:rPr>
          <w:t>Männer wie wir</w:t>
        </w:r>
      </w:hyperlink>
    </w:p>
    <w:p w14:paraId="44757BC9"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2005: </w:t>
      </w:r>
      <w:hyperlink r:id="rId60" w:tooltip="Die Kanzlei" w:history="1">
        <w:r w:rsidRPr="002B78DE">
          <w:rPr>
            <w:rFonts w:eastAsia="Times New Roman" w:cstheme="minorHAnsi"/>
            <w:lang w:eastAsia="de-DE"/>
          </w:rPr>
          <w:t>Der Dicke</w:t>
        </w:r>
      </w:hyperlink>
      <w:r w:rsidRPr="002B78DE">
        <w:rPr>
          <w:rFonts w:eastAsia="Times New Roman" w:cstheme="minorHAnsi"/>
          <w:lang w:eastAsia="de-DE"/>
        </w:rPr>
        <w:t xml:space="preserve"> – Zu viele Klienten </w:t>
      </w:r>
    </w:p>
    <w:p w14:paraId="6A1AB199"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2005: </w:t>
      </w:r>
      <w:hyperlink r:id="rId61" w:tooltip="Tatort: Wo ist Max Gravert?" w:history="1">
        <w:r w:rsidRPr="002B78DE">
          <w:rPr>
            <w:rFonts w:eastAsia="Times New Roman" w:cstheme="minorHAnsi"/>
            <w:lang w:eastAsia="de-DE"/>
          </w:rPr>
          <w:t xml:space="preserve">Tatort – Wo ist Max </w:t>
        </w:r>
        <w:proofErr w:type="spellStart"/>
        <w:r w:rsidRPr="002B78DE">
          <w:rPr>
            <w:rFonts w:eastAsia="Times New Roman" w:cstheme="minorHAnsi"/>
            <w:lang w:eastAsia="de-DE"/>
          </w:rPr>
          <w:t>Gravert</w:t>
        </w:r>
        <w:proofErr w:type="spellEnd"/>
        <w:r w:rsidRPr="002B78DE">
          <w:rPr>
            <w:rFonts w:eastAsia="Times New Roman" w:cstheme="minorHAnsi"/>
            <w:lang w:eastAsia="de-DE"/>
          </w:rPr>
          <w:t>?</w:t>
        </w:r>
      </w:hyperlink>
      <w:r w:rsidRPr="002B78DE">
        <w:rPr>
          <w:rFonts w:eastAsia="Times New Roman" w:cstheme="minorHAnsi"/>
          <w:lang w:eastAsia="de-DE"/>
        </w:rPr>
        <w:t xml:space="preserve"> </w:t>
      </w:r>
    </w:p>
    <w:p w14:paraId="1D1C23C9" w14:textId="77777777" w:rsidR="002B78DE" w:rsidRPr="003958D0" w:rsidRDefault="002B78DE" w:rsidP="003958D0">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2007: Ein spätes Mädchen </w:t>
      </w:r>
    </w:p>
    <w:p w14:paraId="5B958A65"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2013: </w:t>
      </w:r>
      <w:hyperlink r:id="rId62" w:tooltip="Tatort: Wer das Schweigen bricht" w:history="1">
        <w:r w:rsidRPr="002B78DE">
          <w:rPr>
            <w:rFonts w:eastAsia="Times New Roman" w:cstheme="minorHAnsi"/>
            <w:lang w:eastAsia="de-DE"/>
          </w:rPr>
          <w:t>Tatort – Wer das Schweigen bricht</w:t>
        </w:r>
      </w:hyperlink>
      <w:r w:rsidRPr="002B78DE">
        <w:rPr>
          <w:rFonts w:eastAsia="Times New Roman" w:cstheme="minorHAnsi"/>
          <w:lang w:eastAsia="de-DE"/>
        </w:rPr>
        <w:t xml:space="preserve"> </w:t>
      </w:r>
    </w:p>
    <w:p w14:paraId="12EB1D42"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2013: </w:t>
      </w:r>
      <w:proofErr w:type="spellStart"/>
      <w:r w:rsidRPr="002B78DE">
        <w:rPr>
          <w:rFonts w:eastAsia="Times New Roman" w:cstheme="minorHAnsi"/>
          <w:lang w:eastAsia="de-DE"/>
        </w:rPr>
        <w:t>Danni</w:t>
      </w:r>
      <w:proofErr w:type="spellEnd"/>
      <w:r w:rsidRPr="002B78DE">
        <w:rPr>
          <w:rFonts w:eastAsia="Times New Roman" w:cstheme="minorHAnsi"/>
          <w:lang w:eastAsia="de-DE"/>
        </w:rPr>
        <w:t xml:space="preserve"> </w:t>
      </w:r>
      <w:proofErr w:type="spellStart"/>
      <w:r w:rsidRPr="002B78DE">
        <w:rPr>
          <w:rFonts w:eastAsia="Times New Roman" w:cstheme="minorHAnsi"/>
          <w:lang w:eastAsia="de-DE"/>
        </w:rPr>
        <w:t>Lowinski</w:t>
      </w:r>
      <w:proofErr w:type="spellEnd"/>
      <w:r w:rsidRPr="002B78DE">
        <w:rPr>
          <w:rFonts w:eastAsia="Times New Roman" w:cstheme="minorHAnsi"/>
          <w:lang w:eastAsia="de-DE"/>
        </w:rPr>
        <w:t xml:space="preserve"> – Scheidung auf islamisch </w:t>
      </w:r>
    </w:p>
    <w:p w14:paraId="60CE3B46"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2014: </w:t>
      </w:r>
      <w:hyperlink r:id="rId63" w:tooltip="Glückskind" w:history="1">
        <w:r w:rsidRPr="002B78DE">
          <w:rPr>
            <w:rFonts w:eastAsia="Times New Roman" w:cstheme="minorHAnsi"/>
            <w:lang w:eastAsia="de-DE"/>
          </w:rPr>
          <w:t>Glückskind</w:t>
        </w:r>
      </w:hyperlink>
      <w:r w:rsidRPr="002B78DE">
        <w:rPr>
          <w:rFonts w:eastAsia="Times New Roman" w:cstheme="minorHAnsi"/>
          <w:lang w:eastAsia="de-DE"/>
        </w:rPr>
        <w:t xml:space="preserve"> </w:t>
      </w:r>
    </w:p>
    <w:p w14:paraId="62C4E583"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2014: </w:t>
      </w:r>
      <w:hyperlink r:id="rId64" w:tooltip="Tatort: Türkischer Honig" w:history="1">
        <w:r w:rsidRPr="002B78DE">
          <w:rPr>
            <w:rFonts w:eastAsia="Times New Roman" w:cstheme="minorHAnsi"/>
            <w:lang w:eastAsia="de-DE"/>
          </w:rPr>
          <w:t>Tatort – Türkischer Honig</w:t>
        </w:r>
      </w:hyperlink>
    </w:p>
    <w:p w14:paraId="36A5C0CF"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2016: </w:t>
      </w:r>
      <w:hyperlink r:id="rId65" w:tooltip="Nobel (Serie)" w:history="1">
        <w:r w:rsidRPr="002B78DE">
          <w:rPr>
            <w:rFonts w:eastAsia="Times New Roman" w:cstheme="minorHAnsi"/>
            <w:lang w:eastAsia="de-DE"/>
          </w:rPr>
          <w:t xml:space="preserve">Nobel </w:t>
        </w:r>
      </w:hyperlink>
      <w:r w:rsidR="003958D0">
        <w:rPr>
          <w:rFonts w:eastAsia="Times New Roman" w:cstheme="minorHAnsi"/>
          <w:lang w:eastAsia="de-DE"/>
        </w:rPr>
        <w:t xml:space="preserve"> </w:t>
      </w:r>
    </w:p>
    <w:p w14:paraId="0FE2A676"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2018–2019: </w:t>
      </w:r>
      <w:hyperlink r:id="rId66" w:tooltip="Das Ende der Wahrheit" w:history="1">
        <w:r w:rsidRPr="002B78DE">
          <w:rPr>
            <w:rFonts w:eastAsia="Times New Roman" w:cstheme="minorHAnsi"/>
            <w:lang w:eastAsia="de-DE"/>
          </w:rPr>
          <w:t>Das Ende der Wahrheit</w:t>
        </w:r>
      </w:hyperlink>
      <w:r w:rsidRPr="002B78DE">
        <w:rPr>
          <w:rFonts w:eastAsia="Times New Roman" w:cstheme="minorHAnsi"/>
          <w:lang w:eastAsia="de-DE"/>
        </w:rPr>
        <w:t xml:space="preserve"> </w:t>
      </w:r>
    </w:p>
    <w:p w14:paraId="0518A781" w14:textId="77777777" w:rsidR="0023518D" w:rsidRDefault="002B78DE" w:rsidP="0023518D">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2019: </w:t>
      </w:r>
      <w:hyperlink r:id="rId67" w:tooltip="Der Bulle und das Biest" w:history="1">
        <w:r w:rsidRPr="002B78DE">
          <w:rPr>
            <w:rFonts w:eastAsia="Times New Roman" w:cstheme="minorHAnsi"/>
            <w:lang w:eastAsia="de-DE"/>
          </w:rPr>
          <w:t>Der Bulle und das Biest</w:t>
        </w:r>
      </w:hyperlink>
      <w:r w:rsidRPr="002B78DE">
        <w:rPr>
          <w:rFonts w:eastAsia="Times New Roman" w:cstheme="minorHAnsi"/>
          <w:lang w:eastAsia="de-DE"/>
        </w:rPr>
        <w:t xml:space="preserve"> </w:t>
      </w:r>
    </w:p>
    <w:p w14:paraId="1DDEC0E7" w14:textId="77777777" w:rsidR="002B78DE" w:rsidRPr="0023518D" w:rsidRDefault="002B78DE" w:rsidP="0023518D">
      <w:pPr>
        <w:numPr>
          <w:ilvl w:val="0"/>
          <w:numId w:val="5"/>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2017–2019: Atlas</w:t>
      </w:r>
      <w:r w:rsidR="003958D0" w:rsidRPr="0023518D">
        <w:rPr>
          <w:rFonts w:eastAsia="Times New Roman" w:cstheme="minorHAnsi"/>
          <w:lang w:eastAsia="de-DE"/>
        </w:rPr>
        <w:t xml:space="preserve"> </w:t>
      </w:r>
    </w:p>
    <w:p w14:paraId="059B2AE0"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 xml:space="preserve">2018–2019: Villa Eva </w:t>
      </w:r>
    </w:p>
    <w:p w14:paraId="2CC87565" w14:textId="77777777" w:rsidR="002B78DE" w:rsidRPr="002B78DE" w:rsidRDefault="002B78DE" w:rsidP="002B78DE">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2019–2020:</w:t>
      </w:r>
      <w:r>
        <w:rPr>
          <w:rFonts w:eastAsia="Times New Roman" w:cstheme="minorHAnsi"/>
          <w:lang w:eastAsia="de-DE"/>
        </w:rPr>
        <w:t xml:space="preserve"> </w:t>
      </w:r>
      <w:r w:rsidRPr="002B78DE">
        <w:rPr>
          <w:rFonts w:eastAsia="Times New Roman" w:cstheme="minorHAnsi"/>
          <w:lang w:eastAsia="de-DE"/>
        </w:rPr>
        <w:t>Julia muss sterben</w:t>
      </w:r>
    </w:p>
    <w:p w14:paraId="1D8E40EC" w14:textId="2E93EA07" w:rsidR="00966ABD" w:rsidRDefault="002B78DE" w:rsidP="00966ABD">
      <w:pPr>
        <w:numPr>
          <w:ilvl w:val="0"/>
          <w:numId w:val="5"/>
        </w:numPr>
        <w:spacing w:before="100" w:beforeAutospacing="1" w:after="100" w:afterAutospacing="1" w:line="240" w:lineRule="auto"/>
        <w:rPr>
          <w:rFonts w:eastAsia="Times New Roman" w:cstheme="minorHAnsi"/>
          <w:lang w:eastAsia="de-DE"/>
        </w:rPr>
      </w:pPr>
      <w:r w:rsidRPr="002B78DE">
        <w:rPr>
          <w:rFonts w:eastAsia="Times New Roman" w:cstheme="minorHAnsi"/>
          <w:lang w:eastAsia="de-DE"/>
        </w:rPr>
        <w:t>2019–2020: Think Big</w:t>
      </w:r>
    </w:p>
    <w:p w14:paraId="7B85E0A9" w14:textId="77777777" w:rsidR="00966ABD" w:rsidRPr="00966ABD" w:rsidRDefault="00966ABD" w:rsidP="00966ABD">
      <w:pPr>
        <w:spacing w:before="100" w:beforeAutospacing="1" w:after="100" w:afterAutospacing="1" w:line="240" w:lineRule="auto"/>
        <w:ind w:left="720"/>
        <w:rPr>
          <w:rFonts w:eastAsia="Times New Roman" w:cstheme="minorHAnsi"/>
          <w:lang w:eastAsia="de-DE"/>
        </w:rPr>
      </w:pPr>
    </w:p>
    <w:p w14:paraId="0B64FF84" w14:textId="77777777" w:rsidR="002B78DE" w:rsidRDefault="007C4025">
      <w:pPr>
        <w:rPr>
          <w:b/>
          <w:sz w:val="24"/>
          <w:szCs w:val="24"/>
        </w:rPr>
      </w:pPr>
      <w:r>
        <w:rPr>
          <w:b/>
          <w:noProof/>
          <w:sz w:val="24"/>
          <w:szCs w:val="24"/>
        </w:rPr>
        <w:drawing>
          <wp:anchor distT="0" distB="0" distL="114300" distR="114300" simplePos="0" relativeHeight="251674624" behindDoc="0" locked="0" layoutInCell="1" allowOverlap="1" wp14:anchorId="0863FA69" wp14:editId="7E8A37A7">
            <wp:simplePos x="0" y="0"/>
            <wp:positionH relativeFrom="column">
              <wp:posOffset>4445</wp:posOffset>
            </wp:positionH>
            <wp:positionV relativeFrom="paragraph">
              <wp:posOffset>308610</wp:posOffset>
            </wp:positionV>
            <wp:extent cx="1952625" cy="1895475"/>
            <wp:effectExtent l="0" t="0" r="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chel Diercks.jpg"/>
                    <pic:cNvPicPr/>
                  </pic:nvPicPr>
                  <pic:blipFill rotWithShape="1">
                    <a:blip r:embed="rId68">
                      <a:extLst>
                        <a:ext uri="{28A0092B-C50C-407E-A947-70E740481C1C}">
                          <a14:useLocalDpi xmlns:a14="http://schemas.microsoft.com/office/drawing/2010/main" val="0"/>
                        </a:ext>
                      </a:extLst>
                    </a:blip>
                    <a:srcRect l="1" r="-4663" b="27359"/>
                    <a:stretch/>
                  </pic:blipFill>
                  <pic:spPr bwMode="auto">
                    <a:xfrm>
                      <a:off x="0" y="0"/>
                      <a:ext cx="195262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Schauspieler: Michel Diercks</w:t>
      </w:r>
    </w:p>
    <w:p w14:paraId="3CAB2E9D" w14:textId="77777777" w:rsidR="003958D0" w:rsidRDefault="007C4025" w:rsidP="003958D0">
      <w:pPr>
        <w:spacing w:line="240" w:lineRule="auto"/>
        <w:rPr>
          <w:rFonts w:eastAsia="Times New Roman" w:cstheme="minorHAnsi"/>
          <w:lang w:eastAsia="de-DE"/>
        </w:rPr>
      </w:pPr>
      <w:r w:rsidRPr="007C4025">
        <w:rPr>
          <w:rFonts w:cstheme="minorHAnsi"/>
          <w:b/>
          <w:bCs/>
        </w:rPr>
        <w:t>Michel Diercks</w:t>
      </w:r>
      <w:r w:rsidR="003958D0">
        <w:rPr>
          <w:rFonts w:cstheme="minorHAnsi"/>
        </w:rPr>
        <w:t xml:space="preserve">, geboren 1988 in Hamburg, wuchs im Alten Land auf. </w:t>
      </w:r>
      <w:r w:rsidRPr="007C4025">
        <w:rPr>
          <w:rFonts w:eastAsia="Times New Roman" w:cstheme="minorHAnsi"/>
          <w:lang w:eastAsia="de-DE"/>
        </w:rPr>
        <w:t xml:space="preserve"> Er besuchte in seiner Heimatstadt die Schreibwerkstatt am </w:t>
      </w:r>
      <w:hyperlink r:id="rId69" w:tooltip="Deutsches Schauspielhaus" w:history="1">
        <w:r w:rsidRPr="007C4025">
          <w:rPr>
            <w:rFonts w:eastAsia="Times New Roman" w:cstheme="minorHAnsi"/>
            <w:lang w:eastAsia="de-DE"/>
          </w:rPr>
          <w:t>Deutschen Schauspielhaus</w:t>
        </w:r>
      </w:hyperlink>
      <w:r w:rsidRPr="007C4025">
        <w:rPr>
          <w:rFonts w:eastAsia="Times New Roman" w:cstheme="minorHAnsi"/>
          <w:lang w:eastAsia="de-DE"/>
        </w:rPr>
        <w:t xml:space="preserve">. Nach seinem Abitur folgten Schauspielworkshops am Steve Beauchamp </w:t>
      </w:r>
      <w:proofErr w:type="spellStart"/>
      <w:r w:rsidRPr="007C4025">
        <w:rPr>
          <w:rFonts w:eastAsia="Times New Roman" w:cstheme="minorHAnsi"/>
          <w:lang w:eastAsia="de-DE"/>
        </w:rPr>
        <w:t>Acting</w:t>
      </w:r>
      <w:proofErr w:type="spellEnd"/>
      <w:r w:rsidRPr="007C4025">
        <w:rPr>
          <w:rFonts w:eastAsia="Times New Roman" w:cstheme="minorHAnsi"/>
          <w:lang w:eastAsia="de-DE"/>
        </w:rPr>
        <w:t xml:space="preserve"> Studio East in </w:t>
      </w:r>
      <w:hyperlink r:id="rId70" w:tooltip="New York City" w:history="1">
        <w:r w:rsidRPr="007C4025">
          <w:rPr>
            <w:rFonts w:eastAsia="Times New Roman" w:cstheme="minorHAnsi"/>
            <w:lang w:eastAsia="de-DE"/>
          </w:rPr>
          <w:t>New York City</w:t>
        </w:r>
      </w:hyperlink>
      <w:r w:rsidRPr="007C4025">
        <w:rPr>
          <w:rFonts w:eastAsia="Times New Roman" w:cstheme="minorHAnsi"/>
          <w:lang w:eastAsia="de-DE"/>
        </w:rPr>
        <w:t xml:space="preserve"> und beim </w:t>
      </w:r>
      <w:proofErr w:type="spellStart"/>
      <w:r w:rsidRPr="007C4025">
        <w:rPr>
          <w:rFonts w:eastAsia="Times New Roman" w:cstheme="minorHAnsi"/>
          <w:lang w:eastAsia="de-DE"/>
        </w:rPr>
        <w:t>Coachingteam</w:t>
      </w:r>
      <w:proofErr w:type="spellEnd"/>
      <w:r w:rsidRPr="007C4025">
        <w:rPr>
          <w:rFonts w:eastAsia="Times New Roman" w:cstheme="minorHAnsi"/>
          <w:lang w:eastAsia="de-DE"/>
        </w:rPr>
        <w:t xml:space="preserve"> Frank </w:t>
      </w:r>
      <w:proofErr w:type="spellStart"/>
      <w:r w:rsidRPr="007C4025">
        <w:rPr>
          <w:rFonts w:eastAsia="Times New Roman" w:cstheme="minorHAnsi"/>
          <w:lang w:eastAsia="de-DE"/>
        </w:rPr>
        <w:t>Betzelt</w:t>
      </w:r>
      <w:proofErr w:type="spellEnd"/>
      <w:r w:rsidRPr="007C4025">
        <w:rPr>
          <w:rFonts w:eastAsia="Times New Roman" w:cstheme="minorHAnsi"/>
          <w:lang w:eastAsia="de-DE"/>
        </w:rPr>
        <w:t xml:space="preserve"> in </w:t>
      </w:r>
      <w:hyperlink r:id="rId71" w:tooltip="Berlin" w:history="1">
        <w:r w:rsidR="003958D0">
          <w:rPr>
            <w:rFonts w:eastAsia="Times New Roman" w:cstheme="minorHAnsi"/>
            <w:lang w:eastAsia="de-DE"/>
          </w:rPr>
          <w:t>Berlin.</w:t>
        </w:r>
      </w:hyperlink>
      <w:r w:rsidR="003958D0">
        <w:rPr>
          <w:rFonts w:eastAsia="Times New Roman" w:cstheme="minorHAnsi"/>
          <w:lang w:eastAsia="de-DE"/>
        </w:rPr>
        <w:t xml:space="preserve"> </w:t>
      </w:r>
      <w:r w:rsidRPr="007C4025">
        <w:rPr>
          <w:rFonts w:eastAsia="Times New Roman" w:cstheme="minorHAnsi"/>
          <w:lang w:eastAsia="de-DE"/>
        </w:rPr>
        <w:t xml:space="preserve"> </w:t>
      </w:r>
      <w:r w:rsidR="003958D0">
        <w:rPr>
          <w:rFonts w:eastAsia="Times New Roman" w:cstheme="minorHAnsi"/>
          <w:lang w:eastAsia="de-DE"/>
        </w:rPr>
        <w:t>D</w:t>
      </w:r>
      <w:r w:rsidRPr="007C4025">
        <w:rPr>
          <w:rFonts w:eastAsia="Times New Roman" w:cstheme="minorHAnsi"/>
          <w:lang w:eastAsia="de-DE"/>
        </w:rPr>
        <w:t xml:space="preserve">ort arbeitete er mit </w:t>
      </w:r>
      <w:hyperlink r:id="rId72" w:tooltip="Kai Ivo Baulitz" w:history="1">
        <w:r w:rsidRPr="007C4025">
          <w:rPr>
            <w:rFonts w:eastAsia="Times New Roman" w:cstheme="minorHAnsi"/>
            <w:lang w:eastAsia="de-DE"/>
          </w:rPr>
          <w:t xml:space="preserve">Kai Ivo </w:t>
        </w:r>
        <w:proofErr w:type="spellStart"/>
        <w:r w:rsidRPr="007C4025">
          <w:rPr>
            <w:rFonts w:eastAsia="Times New Roman" w:cstheme="minorHAnsi"/>
            <w:lang w:eastAsia="de-DE"/>
          </w:rPr>
          <w:t>Baulitz</w:t>
        </w:r>
        <w:proofErr w:type="spellEnd"/>
      </w:hyperlink>
      <w:r w:rsidRPr="007C4025">
        <w:rPr>
          <w:rFonts w:eastAsia="Times New Roman" w:cstheme="minorHAnsi"/>
          <w:lang w:eastAsia="de-DE"/>
        </w:rPr>
        <w:t xml:space="preserve">. </w:t>
      </w:r>
    </w:p>
    <w:p w14:paraId="0E2817B4" w14:textId="77777777" w:rsidR="007C4025" w:rsidRPr="007C4025" w:rsidRDefault="003958D0" w:rsidP="003958D0">
      <w:pPr>
        <w:spacing w:line="240" w:lineRule="auto"/>
        <w:rPr>
          <w:rFonts w:eastAsia="Times New Roman" w:cstheme="minorHAnsi"/>
          <w:lang w:eastAsia="de-DE"/>
        </w:rPr>
      </w:pPr>
      <w:r>
        <w:rPr>
          <w:rFonts w:eastAsia="Times New Roman" w:cstheme="minorHAnsi"/>
          <w:lang w:eastAsia="de-DE"/>
        </w:rPr>
        <w:t xml:space="preserve">Von </w:t>
      </w:r>
      <w:r w:rsidR="007C4025" w:rsidRPr="007C4025">
        <w:rPr>
          <w:rFonts w:eastAsia="Times New Roman" w:cstheme="minorHAnsi"/>
          <w:lang w:eastAsia="de-DE"/>
        </w:rPr>
        <w:t>2009</w:t>
      </w:r>
      <w:r>
        <w:rPr>
          <w:rFonts w:eastAsia="Times New Roman" w:cstheme="minorHAnsi"/>
          <w:lang w:eastAsia="de-DE"/>
        </w:rPr>
        <w:t xml:space="preserve"> bis </w:t>
      </w:r>
      <w:r w:rsidR="007C4025" w:rsidRPr="007C4025">
        <w:rPr>
          <w:rFonts w:eastAsia="Times New Roman" w:cstheme="minorHAnsi"/>
          <w:lang w:eastAsia="de-DE"/>
        </w:rPr>
        <w:t xml:space="preserve">2010 ging er auf die Schauspielschule Berlin beim </w:t>
      </w:r>
      <w:hyperlink r:id="rId73" w:tooltip="Europäisches Theaterinstitut Berlin" w:history="1">
        <w:r w:rsidR="007C4025" w:rsidRPr="007C4025">
          <w:rPr>
            <w:rFonts w:eastAsia="Times New Roman" w:cstheme="minorHAnsi"/>
            <w:lang w:eastAsia="de-DE"/>
          </w:rPr>
          <w:t>Europäischen Theaterinstitut</w:t>
        </w:r>
      </w:hyperlink>
      <w:r w:rsidR="007C4025" w:rsidRPr="007C4025">
        <w:rPr>
          <w:rFonts w:eastAsia="Times New Roman" w:cstheme="minorHAnsi"/>
          <w:lang w:eastAsia="de-DE"/>
        </w:rPr>
        <w:t xml:space="preserve"> (ETI)</w:t>
      </w:r>
      <w:r w:rsidR="00AE2FCD">
        <w:rPr>
          <w:rFonts w:eastAsia="Times New Roman" w:cstheme="minorHAnsi"/>
          <w:lang w:eastAsia="de-DE"/>
        </w:rPr>
        <w:t>.</w:t>
      </w:r>
      <w:r w:rsidR="007C4025" w:rsidRPr="007C4025">
        <w:rPr>
          <w:rFonts w:eastAsia="Times New Roman" w:cstheme="minorHAnsi"/>
          <w:lang w:eastAsia="de-DE"/>
        </w:rPr>
        <w:t xml:space="preserve"> Anschließend studierte er von 2010 bis 2014 Schauspiel an der </w:t>
      </w:r>
      <w:hyperlink r:id="rId74" w:tooltip="Filmuniversität Babelsberg Konrad Wolf" w:history="1">
        <w:r w:rsidR="007C4025" w:rsidRPr="007C4025">
          <w:rPr>
            <w:rFonts w:eastAsia="Times New Roman" w:cstheme="minorHAnsi"/>
            <w:lang w:eastAsia="de-DE"/>
          </w:rPr>
          <w:t>Filmuniversität Babelsberg Konrad Wolf</w:t>
        </w:r>
      </w:hyperlink>
      <w:r w:rsidR="007C4025" w:rsidRPr="007C4025">
        <w:rPr>
          <w:rFonts w:eastAsia="Times New Roman" w:cstheme="minorHAnsi"/>
          <w:lang w:eastAsia="de-DE"/>
        </w:rPr>
        <w:t xml:space="preserve"> in </w:t>
      </w:r>
      <w:hyperlink r:id="rId75" w:tooltip="Potsdam" w:history="1">
        <w:r w:rsidR="007C4025" w:rsidRPr="007C4025">
          <w:rPr>
            <w:rFonts w:eastAsia="Times New Roman" w:cstheme="minorHAnsi"/>
            <w:lang w:eastAsia="de-DE"/>
          </w:rPr>
          <w:t>Potsdam</w:t>
        </w:r>
      </w:hyperlink>
      <w:r w:rsidR="007C4025" w:rsidRPr="007C4025">
        <w:rPr>
          <w:rFonts w:eastAsia="Times New Roman" w:cstheme="minorHAnsi"/>
          <w:lang w:eastAsia="de-DE"/>
        </w:rPr>
        <w:t>.</w:t>
      </w:r>
      <w:r w:rsidR="00AE2FCD" w:rsidRPr="007C4025">
        <w:rPr>
          <w:rFonts w:eastAsia="Times New Roman" w:cstheme="minorHAnsi"/>
          <w:lang w:eastAsia="de-DE"/>
        </w:rPr>
        <w:t xml:space="preserve"> </w:t>
      </w:r>
      <w:r w:rsidR="007C4025" w:rsidRPr="007C4025">
        <w:rPr>
          <w:rFonts w:eastAsia="Times New Roman" w:cstheme="minorHAnsi"/>
          <w:lang w:eastAsia="de-DE"/>
        </w:rPr>
        <w:t xml:space="preserve">Dort schloss er mit einem </w:t>
      </w:r>
      <w:hyperlink r:id="rId76" w:tooltip="Bachelor of Arts" w:history="1">
        <w:r w:rsidR="007C4025" w:rsidRPr="007C4025">
          <w:rPr>
            <w:rFonts w:eastAsia="Times New Roman" w:cstheme="minorHAnsi"/>
            <w:lang w:eastAsia="de-DE"/>
          </w:rPr>
          <w:t xml:space="preserve">Bachelor </w:t>
        </w:r>
        <w:proofErr w:type="spellStart"/>
        <w:r w:rsidR="007C4025" w:rsidRPr="007C4025">
          <w:rPr>
            <w:rFonts w:eastAsia="Times New Roman" w:cstheme="minorHAnsi"/>
            <w:lang w:eastAsia="de-DE"/>
          </w:rPr>
          <w:t>of</w:t>
        </w:r>
        <w:proofErr w:type="spellEnd"/>
        <w:r w:rsidR="007C4025" w:rsidRPr="007C4025">
          <w:rPr>
            <w:rFonts w:eastAsia="Times New Roman" w:cstheme="minorHAnsi"/>
            <w:lang w:eastAsia="de-DE"/>
          </w:rPr>
          <w:t xml:space="preserve"> Arts</w:t>
        </w:r>
      </w:hyperlink>
      <w:r w:rsidR="007C4025" w:rsidRPr="007C4025">
        <w:rPr>
          <w:rFonts w:eastAsia="Times New Roman" w:cstheme="minorHAnsi"/>
          <w:lang w:eastAsia="de-DE"/>
        </w:rPr>
        <w:t xml:space="preserve"> (B.A.) im Fach „Schauspiel – </w:t>
      </w:r>
      <w:proofErr w:type="spellStart"/>
      <w:r w:rsidR="007C4025" w:rsidRPr="007C4025">
        <w:rPr>
          <w:rFonts w:eastAsia="Times New Roman" w:cstheme="minorHAnsi"/>
          <w:lang w:eastAsia="de-DE"/>
        </w:rPr>
        <w:t>Acting</w:t>
      </w:r>
      <w:proofErr w:type="spellEnd"/>
      <w:r w:rsidR="007C4025" w:rsidRPr="007C4025">
        <w:rPr>
          <w:rFonts w:eastAsia="Times New Roman" w:cstheme="minorHAnsi"/>
          <w:lang w:eastAsia="de-DE"/>
        </w:rPr>
        <w:t xml:space="preserve">“ ab. </w:t>
      </w:r>
    </w:p>
    <w:p w14:paraId="3321FFA0" w14:textId="77777777" w:rsidR="007C4025" w:rsidRPr="007C4025" w:rsidRDefault="007C4025" w:rsidP="007C4025">
      <w:p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Während seines Studiums hatte er erste Theaterrollen am </w:t>
      </w:r>
      <w:hyperlink r:id="rId77" w:tooltip="Maxim Gorki Theater" w:history="1">
        <w:r w:rsidRPr="007C4025">
          <w:rPr>
            <w:rFonts w:eastAsia="Times New Roman" w:cstheme="minorHAnsi"/>
            <w:lang w:eastAsia="de-DE"/>
          </w:rPr>
          <w:t>Maxim Gorki Theater</w:t>
        </w:r>
      </w:hyperlink>
      <w:r w:rsidRPr="007C4025">
        <w:rPr>
          <w:rFonts w:eastAsia="Times New Roman" w:cstheme="minorHAnsi"/>
          <w:lang w:eastAsia="de-DE"/>
        </w:rPr>
        <w:t xml:space="preserve"> (2011) und in Potsdam am </w:t>
      </w:r>
      <w:hyperlink r:id="rId78" w:tooltip="Hans Otto Theater" w:history="1">
        <w:r w:rsidRPr="007C4025">
          <w:rPr>
            <w:rFonts w:eastAsia="Times New Roman" w:cstheme="minorHAnsi"/>
            <w:lang w:eastAsia="de-DE"/>
          </w:rPr>
          <w:t>Hans Otto Theater</w:t>
        </w:r>
      </w:hyperlink>
      <w:r w:rsidRPr="007C4025">
        <w:rPr>
          <w:rFonts w:eastAsia="Times New Roman" w:cstheme="minorHAnsi"/>
          <w:lang w:eastAsia="de-DE"/>
        </w:rPr>
        <w:t xml:space="preserve"> (Spielzeit 2012/13</w:t>
      </w:r>
      <w:r w:rsidR="00AE2FCD">
        <w:rPr>
          <w:rFonts w:eastAsia="Times New Roman" w:cstheme="minorHAnsi"/>
          <w:lang w:eastAsia="de-DE"/>
        </w:rPr>
        <w:t xml:space="preserve">. </w:t>
      </w:r>
      <w:r w:rsidRPr="007C4025">
        <w:rPr>
          <w:rFonts w:eastAsia="Times New Roman" w:cstheme="minorHAnsi"/>
          <w:lang w:eastAsia="de-DE"/>
        </w:rPr>
        <w:t xml:space="preserve"> In der Spielzeit 2013/14 trat er beim Jungen Ensemble Stuttgart (JES) in der Titelrolle von </w:t>
      </w:r>
      <w:hyperlink r:id="rId79" w:tooltip="Johann Wolfgang von Goethe" w:history="1">
        <w:r w:rsidRPr="007C4025">
          <w:rPr>
            <w:rFonts w:eastAsia="Times New Roman" w:cstheme="minorHAnsi"/>
            <w:lang w:eastAsia="de-DE"/>
          </w:rPr>
          <w:t>Goethes</w:t>
        </w:r>
      </w:hyperlink>
      <w:r w:rsidRPr="007C4025">
        <w:rPr>
          <w:rFonts w:eastAsia="Times New Roman" w:cstheme="minorHAnsi"/>
          <w:lang w:eastAsia="de-DE"/>
        </w:rPr>
        <w:t xml:space="preserve"> Trauerspiel „</w:t>
      </w:r>
      <w:proofErr w:type="spellStart"/>
      <w:r w:rsidR="00966ABD">
        <w:fldChar w:fldCharType="begin"/>
      </w:r>
      <w:r w:rsidR="00966ABD">
        <w:instrText xml:space="preserve"> HYPERLINK "https://de.wikipedia.org/wiki/Clavigo" \o "Clavigo" </w:instrText>
      </w:r>
      <w:r w:rsidR="00966ABD">
        <w:fldChar w:fldCharType="separate"/>
      </w:r>
      <w:r w:rsidRPr="007C4025">
        <w:rPr>
          <w:rFonts w:eastAsia="Times New Roman" w:cstheme="minorHAnsi"/>
          <w:lang w:eastAsia="de-DE"/>
        </w:rPr>
        <w:t>Clavigo</w:t>
      </w:r>
      <w:proofErr w:type="spellEnd"/>
      <w:r w:rsidR="00966ABD">
        <w:rPr>
          <w:rFonts w:eastAsia="Times New Roman" w:cstheme="minorHAnsi"/>
          <w:lang w:eastAsia="de-DE"/>
        </w:rPr>
        <w:fldChar w:fldCharType="end"/>
      </w:r>
      <w:r w:rsidRPr="007C4025">
        <w:rPr>
          <w:rFonts w:eastAsia="Times New Roman" w:cstheme="minorHAnsi"/>
          <w:lang w:eastAsia="de-DE"/>
        </w:rPr>
        <w:t xml:space="preserve">“ (Regie: </w:t>
      </w:r>
      <w:hyperlink r:id="rId80" w:tooltip="Kristo Šagor" w:history="1">
        <w:r w:rsidRPr="007C4025">
          <w:rPr>
            <w:rFonts w:eastAsia="Times New Roman" w:cstheme="minorHAnsi"/>
            <w:lang w:eastAsia="de-DE"/>
          </w:rPr>
          <w:t xml:space="preserve">Kristo </w:t>
        </w:r>
        <w:proofErr w:type="spellStart"/>
        <w:r w:rsidRPr="007C4025">
          <w:rPr>
            <w:rFonts w:eastAsia="Times New Roman" w:cstheme="minorHAnsi"/>
            <w:lang w:eastAsia="de-DE"/>
          </w:rPr>
          <w:t>Šagor</w:t>
        </w:r>
        <w:proofErr w:type="spellEnd"/>
      </w:hyperlink>
      <w:r w:rsidRPr="007C4025">
        <w:rPr>
          <w:rFonts w:eastAsia="Times New Roman" w:cstheme="minorHAnsi"/>
          <w:lang w:eastAsia="de-DE"/>
        </w:rPr>
        <w:t>) auf.</w:t>
      </w:r>
      <w:r w:rsidR="00AE2FCD" w:rsidRPr="007C4025">
        <w:rPr>
          <w:rFonts w:eastAsia="Times New Roman" w:cstheme="minorHAnsi"/>
          <w:lang w:eastAsia="de-DE"/>
        </w:rPr>
        <w:t xml:space="preserve"> </w:t>
      </w:r>
      <w:r w:rsidRPr="007C4025">
        <w:rPr>
          <w:rFonts w:eastAsia="Times New Roman" w:cstheme="minorHAnsi"/>
          <w:lang w:eastAsia="de-DE"/>
        </w:rPr>
        <w:t xml:space="preserve">2014 übernahm er am </w:t>
      </w:r>
      <w:hyperlink r:id="rId81" w:tooltip="Theater Chemnitz" w:history="1">
        <w:r w:rsidRPr="007C4025">
          <w:rPr>
            <w:rFonts w:eastAsia="Times New Roman" w:cstheme="minorHAnsi"/>
            <w:lang w:eastAsia="de-DE"/>
          </w:rPr>
          <w:t>Schauspielhaus Chemnitz</w:t>
        </w:r>
      </w:hyperlink>
      <w:r w:rsidRPr="007C4025">
        <w:rPr>
          <w:rFonts w:eastAsia="Times New Roman" w:cstheme="minorHAnsi"/>
          <w:lang w:eastAsia="de-DE"/>
        </w:rPr>
        <w:t xml:space="preserve"> die Rolle des Tommy im Kinder- und Jugend</w:t>
      </w:r>
      <w:r w:rsidR="00AE2FCD">
        <w:rPr>
          <w:rFonts w:eastAsia="Times New Roman" w:cstheme="minorHAnsi"/>
          <w:lang w:eastAsia="de-DE"/>
        </w:rPr>
        <w:t>-</w:t>
      </w:r>
      <w:r w:rsidRPr="007C4025">
        <w:rPr>
          <w:rFonts w:eastAsia="Times New Roman" w:cstheme="minorHAnsi"/>
          <w:lang w:eastAsia="de-DE"/>
        </w:rPr>
        <w:t>theaterstück „</w:t>
      </w:r>
      <w:hyperlink r:id="rId82" w:tooltip="Pippi Langstrumpf" w:history="1">
        <w:r w:rsidRPr="007C4025">
          <w:rPr>
            <w:rFonts w:eastAsia="Times New Roman" w:cstheme="minorHAnsi"/>
            <w:lang w:eastAsia="de-DE"/>
          </w:rPr>
          <w:t>Pippi Langstrumpf</w:t>
        </w:r>
      </w:hyperlink>
      <w:r w:rsidRPr="007C4025">
        <w:rPr>
          <w:rFonts w:eastAsia="Times New Roman" w:cstheme="minorHAnsi"/>
          <w:lang w:eastAsia="de-DE"/>
        </w:rPr>
        <w:t>“. Seit der Spielzeit 2015/16 ist er festes Ensemblemitglied am Schauspiel Chemnitz.</w:t>
      </w:r>
      <w:r w:rsidR="00AE2FCD" w:rsidRPr="007C4025">
        <w:rPr>
          <w:rFonts w:eastAsia="Times New Roman" w:cstheme="minorHAnsi"/>
          <w:lang w:eastAsia="de-DE"/>
        </w:rPr>
        <w:t xml:space="preserve"> </w:t>
      </w:r>
    </w:p>
    <w:p w14:paraId="4834513D" w14:textId="77777777" w:rsidR="00966ABD" w:rsidRDefault="007C4025" w:rsidP="007C4025">
      <w:p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Erste Filmarbeiten übernahm Diercks 2010/11, zuerst in Werbefilmen und Kurzfilmen. In der </w:t>
      </w:r>
      <w:hyperlink r:id="rId83" w:tooltip="ZDF" w:history="1">
        <w:r w:rsidRPr="007C4025">
          <w:rPr>
            <w:rFonts w:eastAsia="Times New Roman" w:cstheme="minorHAnsi"/>
            <w:lang w:eastAsia="de-DE"/>
          </w:rPr>
          <w:t>ZDF</w:t>
        </w:r>
      </w:hyperlink>
      <w:r w:rsidRPr="007C4025">
        <w:rPr>
          <w:rFonts w:eastAsia="Times New Roman" w:cstheme="minorHAnsi"/>
          <w:lang w:eastAsia="de-DE"/>
        </w:rPr>
        <w:t xml:space="preserve">-Dokumentationsreihe </w:t>
      </w:r>
      <w:hyperlink r:id="rId84" w:tooltip="Terra X" w:history="1">
        <w:r w:rsidRPr="007C4025">
          <w:rPr>
            <w:rFonts w:eastAsia="Times New Roman" w:cstheme="minorHAnsi"/>
            <w:lang w:eastAsia="de-DE"/>
          </w:rPr>
          <w:t>Terra X</w:t>
        </w:r>
      </w:hyperlink>
      <w:r w:rsidRPr="007C4025">
        <w:rPr>
          <w:rFonts w:eastAsia="Times New Roman" w:cstheme="minorHAnsi"/>
          <w:lang w:eastAsia="de-DE"/>
        </w:rPr>
        <w:t xml:space="preserve"> war er im April 2012 in einer Film-Doku mit dem Titel „Friedrich der Große – Alles oder Nichts“ als </w:t>
      </w:r>
      <w:hyperlink r:id="rId85" w:tooltip="Hans Hermann von Katte" w:history="1">
        <w:r w:rsidRPr="007C4025">
          <w:rPr>
            <w:rFonts w:eastAsia="Times New Roman" w:cstheme="minorHAnsi"/>
            <w:lang w:eastAsia="de-DE"/>
          </w:rPr>
          <w:t>Hans Hermann von Katte</w:t>
        </w:r>
      </w:hyperlink>
      <w:r w:rsidRPr="007C4025">
        <w:rPr>
          <w:rFonts w:eastAsia="Times New Roman" w:cstheme="minorHAnsi"/>
          <w:lang w:eastAsia="de-DE"/>
        </w:rPr>
        <w:t xml:space="preserve">, der Jugendfreund </w:t>
      </w:r>
      <w:hyperlink r:id="rId86" w:tooltip="Friedrich II. (Preußen)" w:history="1">
        <w:r w:rsidRPr="007C4025">
          <w:rPr>
            <w:rFonts w:eastAsia="Times New Roman" w:cstheme="minorHAnsi"/>
            <w:lang w:eastAsia="de-DE"/>
          </w:rPr>
          <w:t>Friedrichs II.</w:t>
        </w:r>
      </w:hyperlink>
      <w:r w:rsidRPr="007C4025">
        <w:rPr>
          <w:rFonts w:eastAsia="Times New Roman" w:cstheme="minorHAnsi"/>
          <w:lang w:eastAsia="de-DE"/>
        </w:rPr>
        <w:t xml:space="preserve">, zu sehen. Seine erste Hauptrolle in einem Kinofilm hatte er in dem Horror-Thriller </w:t>
      </w:r>
      <w:r w:rsidRPr="00AE2FCD">
        <w:rPr>
          <w:rFonts w:eastAsia="Times New Roman" w:cstheme="minorHAnsi"/>
          <w:lang w:eastAsia="de-DE"/>
        </w:rPr>
        <w:t>„</w:t>
      </w:r>
      <w:hyperlink r:id="rId87" w:tooltip="Der Samurai (Seite nicht vorhanden)" w:history="1">
        <w:r w:rsidRPr="00AE2FCD">
          <w:rPr>
            <w:rFonts w:eastAsia="Times New Roman" w:cstheme="minorHAnsi"/>
            <w:lang w:eastAsia="de-DE"/>
          </w:rPr>
          <w:t>Der Samurai</w:t>
        </w:r>
      </w:hyperlink>
      <w:r w:rsidRPr="00AE2FCD">
        <w:rPr>
          <w:rFonts w:eastAsia="Times New Roman" w:cstheme="minorHAnsi"/>
          <w:lang w:eastAsia="de-DE"/>
        </w:rPr>
        <w:t>“</w:t>
      </w:r>
      <w:r w:rsidRPr="007C4025">
        <w:rPr>
          <w:rFonts w:eastAsia="Times New Roman" w:cstheme="minorHAnsi"/>
          <w:lang w:eastAsia="de-DE"/>
        </w:rPr>
        <w:t xml:space="preserve"> (2014) von </w:t>
      </w:r>
    </w:p>
    <w:p w14:paraId="77145FDB" w14:textId="56C608CA" w:rsidR="00966ABD" w:rsidRDefault="00966ABD" w:rsidP="007C4025">
      <w:pPr>
        <w:spacing w:before="100" w:beforeAutospacing="1" w:after="100" w:afterAutospacing="1" w:line="240" w:lineRule="auto"/>
        <w:rPr>
          <w:rFonts w:eastAsia="Times New Roman" w:cstheme="minorHAnsi"/>
          <w:lang w:eastAsia="de-DE"/>
        </w:rPr>
      </w:pPr>
      <w:r>
        <w:rPr>
          <w:b/>
          <w:noProof/>
          <w:sz w:val="28"/>
          <w:szCs w:val="28"/>
        </w:rPr>
        <w:lastRenderedPageBreak/>
        <w:drawing>
          <wp:anchor distT="0" distB="0" distL="114300" distR="114300" simplePos="0" relativeHeight="251680768" behindDoc="0" locked="0" layoutInCell="1" allowOverlap="1" wp14:anchorId="1785F3A3" wp14:editId="43FF8387">
            <wp:simplePos x="0" y="0"/>
            <wp:positionH relativeFrom="margin">
              <wp:posOffset>4512945</wp:posOffset>
            </wp:positionH>
            <wp:positionV relativeFrom="paragraph">
              <wp:posOffset>0</wp:posOffset>
            </wp:positionV>
            <wp:extent cx="977900" cy="62992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2F0B5861" w14:textId="77777777" w:rsidR="00966ABD" w:rsidRDefault="00966ABD" w:rsidP="007C4025">
      <w:pPr>
        <w:spacing w:before="100" w:beforeAutospacing="1" w:after="100" w:afterAutospacing="1" w:line="240" w:lineRule="auto"/>
        <w:rPr>
          <w:rFonts w:eastAsia="Times New Roman" w:cstheme="minorHAnsi"/>
          <w:lang w:eastAsia="de-DE"/>
        </w:rPr>
      </w:pPr>
    </w:p>
    <w:p w14:paraId="37CFBA0A" w14:textId="77777777" w:rsidR="00966ABD" w:rsidRDefault="007C4025" w:rsidP="0023518D">
      <w:p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Regisseur </w:t>
      </w:r>
      <w:hyperlink r:id="rId88" w:tooltip="Till Kleinert" w:history="1">
        <w:r w:rsidRPr="007C4025">
          <w:rPr>
            <w:rFonts w:eastAsia="Times New Roman" w:cstheme="minorHAnsi"/>
            <w:lang w:eastAsia="de-DE"/>
          </w:rPr>
          <w:t>Till Kleinert</w:t>
        </w:r>
      </w:hyperlink>
      <w:r w:rsidRPr="007C4025">
        <w:rPr>
          <w:rFonts w:eastAsia="Times New Roman" w:cstheme="minorHAnsi"/>
          <w:lang w:eastAsia="de-DE"/>
        </w:rPr>
        <w:t xml:space="preserve">, der im Februar 2014 in der Sektion „Perspektive Deutsches Kino“ auch bei den </w:t>
      </w:r>
      <w:hyperlink r:id="rId89" w:tooltip="Internationale Filmfestspiele Berlin 2014" w:history="1">
        <w:r w:rsidRPr="007C4025">
          <w:rPr>
            <w:rFonts w:eastAsia="Times New Roman" w:cstheme="minorHAnsi"/>
            <w:lang w:eastAsia="de-DE"/>
          </w:rPr>
          <w:t>Internationalen Filmfestspielen Berlin</w:t>
        </w:r>
      </w:hyperlink>
      <w:r w:rsidRPr="007C4025">
        <w:rPr>
          <w:rFonts w:eastAsia="Times New Roman" w:cstheme="minorHAnsi"/>
          <w:lang w:eastAsia="de-DE"/>
        </w:rPr>
        <w:t xml:space="preserve"> gezeigt wurde.</w:t>
      </w:r>
      <w:r w:rsidR="00AE2FCD" w:rsidRPr="007C4025">
        <w:rPr>
          <w:rFonts w:eastAsia="Times New Roman" w:cstheme="minorHAnsi"/>
          <w:lang w:eastAsia="de-DE"/>
        </w:rPr>
        <w:t xml:space="preserve"> </w:t>
      </w:r>
      <w:r w:rsidR="00AE2FCD">
        <w:rPr>
          <w:rFonts w:eastAsia="Times New Roman" w:cstheme="minorHAnsi"/>
          <w:lang w:eastAsia="de-DE"/>
        </w:rPr>
        <w:t xml:space="preserve"> </w:t>
      </w:r>
    </w:p>
    <w:p w14:paraId="71EA827F" w14:textId="79DD3F3B" w:rsidR="00114D5C" w:rsidRPr="0023518D" w:rsidRDefault="007C4025" w:rsidP="0023518D">
      <w:p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Es folgten weitere Haupt- und Nebenrollen im Kino, teilweise auch in internationalen Produktionen. Im Deutschen Fernsehen war er im Mai 2015 in der Fernsehserie </w:t>
      </w:r>
      <w:r w:rsidRPr="00AE2FCD">
        <w:rPr>
          <w:rFonts w:eastAsia="Times New Roman" w:cstheme="minorHAnsi"/>
          <w:b/>
          <w:lang w:eastAsia="de-DE"/>
        </w:rPr>
        <w:t>„</w:t>
      </w:r>
      <w:hyperlink r:id="rId90" w:tooltip="In aller Freundschaft" w:history="1">
        <w:r w:rsidRPr="00AE2FCD">
          <w:rPr>
            <w:rFonts w:eastAsia="Times New Roman" w:cstheme="minorHAnsi"/>
            <w:b/>
            <w:lang w:eastAsia="de-DE"/>
          </w:rPr>
          <w:t>In aller Freundschaft</w:t>
        </w:r>
      </w:hyperlink>
      <w:r w:rsidRPr="00AE2FCD">
        <w:rPr>
          <w:rFonts w:eastAsia="Times New Roman" w:cstheme="minorHAnsi"/>
          <w:b/>
          <w:lang w:eastAsia="de-DE"/>
        </w:rPr>
        <w:t xml:space="preserve">“ </w:t>
      </w:r>
      <w:r w:rsidRPr="007C4025">
        <w:rPr>
          <w:rFonts w:eastAsia="Times New Roman" w:cstheme="minorHAnsi"/>
          <w:lang w:eastAsia="de-DE"/>
        </w:rPr>
        <w:t xml:space="preserve">in einer Episodenhauptrolle zu sehen; er spielte den schwulen Marc Scholz, der Schwierigkeiten hat, offen zu seiner </w:t>
      </w:r>
      <w:hyperlink r:id="rId91" w:tooltip="Homosexualität" w:history="1">
        <w:r w:rsidRPr="007C4025">
          <w:rPr>
            <w:rFonts w:eastAsia="Times New Roman" w:cstheme="minorHAnsi"/>
            <w:lang w:eastAsia="de-DE"/>
          </w:rPr>
          <w:t>Homosexualität</w:t>
        </w:r>
      </w:hyperlink>
      <w:r w:rsidRPr="007C4025">
        <w:rPr>
          <w:rFonts w:eastAsia="Times New Roman" w:cstheme="minorHAnsi"/>
          <w:lang w:eastAsia="de-DE"/>
        </w:rPr>
        <w:t xml:space="preserve"> zu stehen.</w:t>
      </w:r>
      <w:r w:rsidR="00AE2FCD" w:rsidRPr="007C4025">
        <w:rPr>
          <w:rFonts w:eastAsia="Times New Roman" w:cstheme="minorHAnsi"/>
          <w:lang w:eastAsia="de-DE"/>
        </w:rPr>
        <w:t xml:space="preserve"> </w:t>
      </w:r>
      <w:r w:rsidRPr="007C4025">
        <w:rPr>
          <w:rFonts w:eastAsia="Times New Roman" w:cstheme="minorHAnsi"/>
          <w:lang w:eastAsia="de-DE"/>
        </w:rPr>
        <w:t xml:space="preserve">Im April 2016 war er im ZDF-Sonntagsfilm </w:t>
      </w:r>
      <w:r w:rsidRPr="00AE2FCD">
        <w:rPr>
          <w:rFonts w:eastAsia="Times New Roman" w:cstheme="minorHAnsi"/>
          <w:b/>
          <w:lang w:eastAsia="de-DE"/>
        </w:rPr>
        <w:t>„</w:t>
      </w:r>
      <w:hyperlink r:id="rId92" w:tooltip="Zweimal zweites Leben (Seite nicht vorhanden)" w:history="1">
        <w:r w:rsidRPr="00AE2FCD">
          <w:rPr>
            <w:rFonts w:eastAsia="Times New Roman" w:cstheme="minorHAnsi"/>
            <w:b/>
            <w:lang w:eastAsia="de-DE"/>
          </w:rPr>
          <w:t>Zweimal zweites Leben</w:t>
        </w:r>
      </w:hyperlink>
      <w:r w:rsidRPr="00AE2FCD">
        <w:rPr>
          <w:rFonts w:eastAsia="Times New Roman" w:cstheme="minorHAnsi"/>
          <w:b/>
          <w:lang w:eastAsia="de-DE"/>
        </w:rPr>
        <w:t>“</w:t>
      </w:r>
      <w:r w:rsidRPr="007C4025">
        <w:rPr>
          <w:rFonts w:eastAsia="Times New Roman" w:cstheme="minorHAnsi"/>
          <w:lang w:eastAsia="de-DE"/>
        </w:rPr>
        <w:t xml:space="preserve">, an der Seite von </w:t>
      </w:r>
      <w:hyperlink r:id="rId93" w:tooltip="Jessica Schwarz" w:history="1">
        <w:r w:rsidRPr="007C4025">
          <w:rPr>
            <w:rFonts w:eastAsia="Times New Roman" w:cstheme="minorHAnsi"/>
            <w:lang w:eastAsia="de-DE"/>
          </w:rPr>
          <w:t>Jessica Schwarz</w:t>
        </w:r>
      </w:hyperlink>
      <w:r w:rsidRPr="007C4025">
        <w:rPr>
          <w:rFonts w:eastAsia="Times New Roman" w:cstheme="minorHAnsi"/>
          <w:lang w:eastAsia="de-DE"/>
        </w:rPr>
        <w:t>, in einer Nebenrolle zu sehen</w:t>
      </w:r>
      <w:r w:rsidR="00AE2FCD">
        <w:rPr>
          <w:rFonts w:eastAsia="Times New Roman" w:cstheme="minorHAnsi"/>
          <w:lang w:eastAsia="de-DE"/>
        </w:rPr>
        <w:t xml:space="preserve">. </w:t>
      </w:r>
      <w:r w:rsidRPr="007C4025">
        <w:rPr>
          <w:rFonts w:eastAsia="Times New Roman" w:cstheme="minorHAnsi"/>
          <w:lang w:eastAsia="de-DE"/>
        </w:rPr>
        <w:t xml:space="preserve"> In der ZDF-Krimiserie „</w:t>
      </w:r>
      <w:hyperlink r:id="rId94" w:tooltip="SOKO Wismar" w:history="1">
        <w:r w:rsidRPr="007C4025">
          <w:rPr>
            <w:rFonts w:eastAsia="Times New Roman" w:cstheme="minorHAnsi"/>
            <w:lang w:eastAsia="de-DE"/>
          </w:rPr>
          <w:t>SOKO Wismar</w:t>
        </w:r>
      </w:hyperlink>
      <w:r w:rsidRPr="007C4025">
        <w:rPr>
          <w:rFonts w:eastAsia="Times New Roman" w:cstheme="minorHAnsi"/>
          <w:lang w:eastAsia="de-DE"/>
        </w:rPr>
        <w:t xml:space="preserve">“ (Erstausstrahlung: April 2018) hatte er eine Episodenhauptrolle als </w:t>
      </w:r>
      <w:hyperlink r:id="rId95" w:anchor="Die_Sterne_des_Michelin" w:tooltip="Guide Michelin" w:history="1">
        <w:r w:rsidRPr="007C4025">
          <w:rPr>
            <w:rFonts w:eastAsia="Times New Roman" w:cstheme="minorHAnsi"/>
            <w:lang w:eastAsia="de-DE"/>
          </w:rPr>
          <w:t>Sternekoch</w:t>
        </w:r>
      </w:hyperlink>
      <w:r w:rsidRPr="007C4025">
        <w:rPr>
          <w:rFonts w:eastAsia="Times New Roman" w:cstheme="minorHAnsi"/>
          <w:lang w:eastAsia="de-DE"/>
        </w:rPr>
        <w:t xml:space="preserve"> Christian </w:t>
      </w:r>
      <w:proofErr w:type="spellStart"/>
      <w:r w:rsidRPr="007C4025">
        <w:rPr>
          <w:rFonts w:eastAsia="Times New Roman" w:cstheme="minorHAnsi"/>
          <w:lang w:eastAsia="de-DE"/>
        </w:rPr>
        <w:t>Bahlbeck</w:t>
      </w:r>
      <w:proofErr w:type="spellEnd"/>
      <w:r w:rsidR="00AE2FCD">
        <w:rPr>
          <w:rFonts w:eastAsia="Times New Roman" w:cstheme="minorHAnsi"/>
          <w:lang w:eastAsia="de-DE"/>
        </w:rPr>
        <w:t xml:space="preserve">.  </w:t>
      </w:r>
      <w:r w:rsidRPr="007C4025">
        <w:rPr>
          <w:rFonts w:eastAsia="Times New Roman" w:cstheme="minorHAnsi"/>
          <w:lang w:eastAsia="de-DE"/>
        </w:rPr>
        <w:t xml:space="preserve"> In der 18. Staffel der ZDF-Serie „</w:t>
      </w:r>
      <w:hyperlink r:id="rId96" w:tooltip="SOKO Leipzig" w:history="1">
        <w:r w:rsidRPr="007C4025">
          <w:rPr>
            <w:rFonts w:eastAsia="Times New Roman" w:cstheme="minorHAnsi"/>
            <w:lang w:eastAsia="de-DE"/>
          </w:rPr>
          <w:t>SOKO Leipzig</w:t>
        </w:r>
      </w:hyperlink>
      <w:r w:rsidRPr="007C4025">
        <w:rPr>
          <w:rFonts w:eastAsia="Times New Roman" w:cstheme="minorHAnsi"/>
          <w:lang w:eastAsia="de-DE"/>
        </w:rPr>
        <w:t xml:space="preserve">“ übernahm er in der Auftaktfolge, die im September 2018 erstausgestrahlt wurde, eine Episodenhauptrolle als </w:t>
      </w:r>
      <w:hyperlink r:id="rId97" w:tooltip="Start-up-Unternehmen" w:history="1">
        <w:r w:rsidRPr="007C4025">
          <w:rPr>
            <w:rFonts w:eastAsia="Times New Roman" w:cstheme="minorHAnsi"/>
            <w:lang w:eastAsia="de-DE"/>
          </w:rPr>
          <w:t>Start-Up-Unternehmer</w:t>
        </w:r>
      </w:hyperlink>
      <w:r w:rsidRPr="007C4025">
        <w:rPr>
          <w:rFonts w:eastAsia="Times New Roman" w:cstheme="minorHAnsi"/>
          <w:lang w:eastAsia="de-DE"/>
        </w:rPr>
        <w:t xml:space="preserve"> Rafael Kuhn</w:t>
      </w:r>
      <w:r w:rsidR="00AE2FCD">
        <w:rPr>
          <w:rFonts w:eastAsia="Times New Roman" w:cstheme="minorHAnsi"/>
          <w:lang w:eastAsia="de-DE"/>
        </w:rPr>
        <w:t xml:space="preserve">. </w:t>
      </w:r>
      <w:r w:rsidRPr="007C4025">
        <w:rPr>
          <w:rFonts w:eastAsia="Times New Roman" w:cstheme="minorHAnsi"/>
          <w:lang w:eastAsia="de-DE"/>
        </w:rPr>
        <w:t xml:space="preserve"> Weitere Episodenrollen hatte er in den TV-Serien „</w:t>
      </w:r>
      <w:hyperlink r:id="rId98" w:tooltip="Notruf Hafenkante" w:history="1">
        <w:r w:rsidRPr="007C4025">
          <w:rPr>
            <w:rFonts w:eastAsia="Times New Roman" w:cstheme="minorHAnsi"/>
            <w:lang w:eastAsia="de-DE"/>
          </w:rPr>
          <w:t>Notruf Hafenkante</w:t>
        </w:r>
      </w:hyperlink>
      <w:r w:rsidRPr="007C4025">
        <w:rPr>
          <w:rFonts w:eastAsia="Times New Roman" w:cstheme="minorHAnsi"/>
          <w:lang w:eastAsia="de-DE"/>
        </w:rPr>
        <w:t>“ (2019, und „</w:t>
      </w:r>
      <w:proofErr w:type="spellStart"/>
      <w:r w:rsidR="00966ABD">
        <w:fldChar w:fldCharType="begin"/>
      </w:r>
      <w:r w:rsidR="00966ABD">
        <w:instrText xml:space="preserve"> HYPERLINK "https://de.wikipedia.org/wiki/WaPo_Berlin" \o "WaPo Berlin" </w:instrText>
      </w:r>
      <w:r w:rsidR="00966ABD">
        <w:fldChar w:fldCharType="separate"/>
      </w:r>
      <w:r w:rsidRPr="007C4025">
        <w:rPr>
          <w:rFonts w:eastAsia="Times New Roman" w:cstheme="minorHAnsi"/>
          <w:lang w:eastAsia="de-DE"/>
        </w:rPr>
        <w:t>WaPo</w:t>
      </w:r>
      <w:proofErr w:type="spellEnd"/>
      <w:r w:rsidRPr="007C4025">
        <w:rPr>
          <w:rFonts w:eastAsia="Times New Roman" w:cstheme="minorHAnsi"/>
          <w:lang w:eastAsia="de-DE"/>
        </w:rPr>
        <w:t xml:space="preserve"> Berlin</w:t>
      </w:r>
      <w:r w:rsidR="00966ABD">
        <w:rPr>
          <w:rFonts w:eastAsia="Times New Roman" w:cstheme="minorHAnsi"/>
          <w:lang w:eastAsia="de-DE"/>
        </w:rPr>
        <w:fldChar w:fldCharType="end"/>
      </w:r>
      <w:r w:rsidRPr="007C4025">
        <w:rPr>
          <w:rFonts w:eastAsia="Times New Roman" w:cstheme="minorHAnsi"/>
          <w:lang w:eastAsia="de-DE"/>
        </w:rPr>
        <w:t>“ (2020</w:t>
      </w:r>
      <w:r w:rsidR="00AE2FCD">
        <w:rPr>
          <w:rFonts w:eastAsia="Times New Roman" w:cstheme="minorHAnsi"/>
          <w:lang w:eastAsia="de-DE"/>
        </w:rPr>
        <w:t>.</w:t>
      </w:r>
    </w:p>
    <w:p w14:paraId="4C9D458F" w14:textId="77777777" w:rsidR="007C4025" w:rsidRPr="0023518D" w:rsidRDefault="007C4025" w:rsidP="007C4025">
      <w:pPr>
        <w:spacing w:line="240" w:lineRule="auto"/>
        <w:rPr>
          <w:rFonts w:eastAsia="Times New Roman" w:cstheme="minorHAnsi"/>
          <w:b/>
          <w:sz w:val="24"/>
          <w:szCs w:val="24"/>
          <w:lang w:eastAsia="de-DE"/>
        </w:rPr>
      </w:pPr>
      <w:r w:rsidRPr="0023518D">
        <w:rPr>
          <w:rFonts w:eastAsia="Times New Roman" w:cstheme="minorHAnsi"/>
          <w:b/>
          <w:sz w:val="24"/>
          <w:szCs w:val="24"/>
          <w:lang w:eastAsia="de-DE"/>
        </w:rPr>
        <w:t>Auswahl Fernsehen &amp; Kino</w:t>
      </w:r>
      <w:r w:rsidR="0023518D" w:rsidRPr="0023518D">
        <w:rPr>
          <w:rFonts w:eastAsia="Times New Roman" w:cstheme="minorHAnsi"/>
          <w:b/>
          <w:sz w:val="24"/>
          <w:szCs w:val="24"/>
          <w:lang w:eastAsia="de-DE"/>
        </w:rPr>
        <w:t>:</w:t>
      </w:r>
    </w:p>
    <w:p w14:paraId="48826FDE"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2012: </w:t>
      </w:r>
      <w:hyperlink r:id="rId99" w:tooltip="Terra X" w:history="1">
        <w:r w:rsidRPr="007C4025">
          <w:rPr>
            <w:rFonts w:eastAsia="Times New Roman" w:cstheme="minorHAnsi"/>
            <w:lang w:eastAsia="de-DE"/>
          </w:rPr>
          <w:t>Terra X</w:t>
        </w:r>
      </w:hyperlink>
      <w:r w:rsidRPr="007C4025">
        <w:rPr>
          <w:rFonts w:eastAsia="Times New Roman" w:cstheme="minorHAnsi"/>
          <w:lang w:eastAsia="de-DE"/>
        </w:rPr>
        <w:t>: Friedrich der Große – Alles oder Nichts (Dokumentarfilm)</w:t>
      </w:r>
    </w:p>
    <w:p w14:paraId="4F0A6739"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2012: Die Rückkehr des Bumerangs (Kurzfilm)</w:t>
      </w:r>
    </w:p>
    <w:p w14:paraId="5D26CBCC"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2014: Der Samurai (Kinofilm)</w:t>
      </w:r>
    </w:p>
    <w:p w14:paraId="34654600" w14:textId="77777777" w:rsidR="007C4025" w:rsidRPr="001F399A" w:rsidRDefault="007C4025" w:rsidP="007C4025">
      <w:pPr>
        <w:numPr>
          <w:ilvl w:val="0"/>
          <w:numId w:val="7"/>
        </w:numPr>
        <w:spacing w:before="100" w:beforeAutospacing="1" w:after="100" w:afterAutospacing="1" w:line="240" w:lineRule="auto"/>
        <w:rPr>
          <w:rFonts w:eastAsia="Times New Roman" w:cstheme="minorHAnsi"/>
          <w:lang w:val="en-US" w:eastAsia="de-DE"/>
        </w:rPr>
      </w:pPr>
      <w:r w:rsidRPr="001F399A">
        <w:rPr>
          <w:rFonts w:eastAsia="Times New Roman" w:cstheme="minorHAnsi"/>
          <w:lang w:val="en-US" w:eastAsia="de-DE"/>
        </w:rPr>
        <w:t>2014: Go with Le Flo (</w:t>
      </w:r>
      <w:proofErr w:type="spellStart"/>
      <w:r w:rsidRPr="001F399A">
        <w:rPr>
          <w:rFonts w:eastAsia="Times New Roman" w:cstheme="minorHAnsi"/>
          <w:lang w:val="en-US" w:eastAsia="de-DE"/>
        </w:rPr>
        <w:t>Kinofilm</w:t>
      </w:r>
      <w:proofErr w:type="spellEnd"/>
      <w:r w:rsidRPr="001F399A">
        <w:rPr>
          <w:rFonts w:eastAsia="Times New Roman" w:cstheme="minorHAnsi"/>
          <w:lang w:val="en-US" w:eastAsia="de-DE"/>
        </w:rPr>
        <w:t>)</w:t>
      </w:r>
    </w:p>
    <w:p w14:paraId="2C3B2F44"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2014: Am Ende der Straße (Kinofilm; Kurzspielfilm)</w:t>
      </w:r>
    </w:p>
    <w:p w14:paraId="7590FF31"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2014: Der erste Stein (Kinofilm)</w:t>
      </w:r>
    </w:p>
    <w:p w14:paraId="569B038B"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2014: A </w:t>
      </w:r>
      <w:proofErr w:type="spellStart"/>
      <w:r w:rsidRPr="007C4025">
        <w:rPr>
          <w:rFonts w:eastAsia="Times New Roman" w:cstheme="minorHAnsi"/>
          <w:lang w:eastAsia="de-DE"/>
        </w:rPr>
        <w:t>Quintet</w:t>
      </w:r>
      <w:proofErr w:type="spellEnd"/>
      <w:r w:rsidRPr="007C4025">
        <w:rPr>
          <w:rFonts w:eastAsia="Times New Roman" w:cstheme="minorHAnsi"/>
          <w:lang w:eastAsia="de-DE"/>
        </w:rPr>
        <w:t xml:space="preserve"> (Kinofilm)</w:t>
      </w:r>
    </w:p>
    <w:p w14:paraId="13E3D85F"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2015: </w:t>
      </w:r>
      <w:hyperlink r:id="rId100" w:tooltip="In aller Freundschaft" w:history="1">
        <w:r w:rsidRPr="007C4025">
          <w:rPr>
            <w:rFonts w:eastAsia="Times New Roman" w:cstheme="minorHAnsi"/>
            <w:lang w:eastAsia="de-DE"/>
          </w:rPr>
          <w:t>In aller Freundschaft</w:t>
        </w:r>
      </w:hyperlink>
      <w:r w:rsidRPr="007C4025">
        <w:rPr>
          <w:rFonts w:eastAsia="Times New Roman" w:cstheme="minorHAnsi"/>
          <w:lang w:eastAsia="de-DE"/>
        </w:rPr>
        <w:t xml:space="preserve"> (Fernsehserie; Folge: Ein harter Schnitt)</w:t>
      </w:r>
    </w:p>
    <w:p w14:paraId="26F06511"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2016: Zweimal zweites Leben (Fernsehfilm)</w:t>
      </w:r>
    </w:p>
    <w:p w14:paraId="6F620BA0"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2016: </w:t>
      </w:r>
      <w:hyperlink r:id="rId101" w:tooltip="Am Ende der Wald" w:history="1">
        <w:r w:rsidRPr="007C4025">
          <w:rPr>
            <w:rFonts w:eastAsia="Times New Roman" w:cstheme="minorHAnsi"/>
            <w:lang w:eastAsia="de-DE"/>
          </w:rPr>
          <w:t>Am Ende der Wald</w:t>
        </w:r>
      </w:hyperlink>
      <w:r w:rsidRPr="007C4025">
        <w:rPr>
          <w:rFonts w:eastAsia="Times New Roman" w:cstheme="minorHAnsi"/>
          <w:lang w:eastAsia="de-DE"/>
        </w:rPr>
        <w:t xml:space="preserve"> (Kurzfilm)</w:t>
      </w:r>
    </w:p>
    <w:p w14:paraId="1F64D9C9"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2016: </w:t>
      </w:r>
      <w:hyperlink r:id="rId102" w:tooltip="Grummet (Film)" w:history="1">
        <w:r w:rsidRPr="007C4025">
          <w:rPr>
            <w:rFonts w:eastAsia="Times New Roman" w:cstheme="minorHAnsi"/>
            <w:lang w:eastAsia="de-DE"/>
          </w:rPr>
          <w:t>Grummet</w:t>
        </w:r>
      </w:hyperlink>
      <w:r w:rsidRPr="007C4025">
        <w:rPr>
          <w:rFonts w:eastAsia="Times New Roman" w:cstheme="minorHAnsi"/>
          <w:lang w:eastAsia="de-DE"/>
        </w:rPr>
        <w:t xml:space="preserve"> (Kurzfilm)</w:t>
      </w:r>
    </w:p>
    <w:p w14:paraId="7B03B3C8"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2018: </w:t>
      </w:r>
      <w:hyperlink r:id="rId103" w:tooltip="SOKO Wismar" w:history="1">
        <w:r w:rsidRPr="007C4025">
          <w:rPr>
            <w:rFonts w:eastAsia="Times New Roman" w:cstheme="minorHAnsi"/>
            <w:lang w:eastAsia="de-DE"/>
          </w:rPr>
          <w:t>SOKO Wismar</w:t>
        </w:r>
      </w:hyperlink>
      <w:r w:rsidRPr="007C4025">
        <w:rPr>
          <w:rFonts w:eastAsia="Times New Roman" w:cstheme="minorHAnsi"/>
          <w:lang w:eastAsia="de-DE"/>
        </w:rPr>
        <w:t xml:space="preserve"> (Fernsehserie; Folge: Kalt serviert)</w:t>
      </w:r>
    </w:p>
    <w:p w14:paraId="5814EF99"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2018: </w:t>
      </w:r>
      <w:hyperlink r:id="rId104" w:tooltip="SOKO Leipzig" w:history="1">
        <w:r w:rsidRPr="007C4025">
          <w:rPr>
            <w:rFonts w:eastAsia="Times New Roman" w:cstheme="minorHAnsi"/>
            <w:lang w:eastAsia="de-DE"/>
          </w:rPr>
          <w:t>SOKO Leipzig</w:t>
        </w:r>
      </w:hyperlink>
      <w:r w:rsidRPr="007C4025">
        <w:rPr>
          <w:rFonts w:eastAsia="Times New Roman" w:cstheme="minorHAnsi"/>
          <w:lang w:eastAsia="de-DE"/>
        </w:rPr>
        <w:t xml:space="preserve"> (Fernsehserie; Folge: Blackout)</w:t>
      </w:r>
    </w:p>
    <w:p w14:paraId="3638A8CF"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2019: </w:t>
      </w:r>
      <w:hyperlink r:id="rId105" w:tooltip="Preis der Freiheit" w:history="1">
        <w:r w:rsidRPr="007C4025">
          <w:rPr>
            <w:rFonts w:eastAsia="Times New Roman" w:cstheme="minorHAnsi"/>
            <w:lang w:eastAsia="de-DE"/>
          </w:rPr>
          <w:t>Preis der Freiheit</w:t>
        </w:r>
      </w:hyperlink>
      <w:r w:rsidRPr="007C4025">
        <w:rPr>
          <w:rFonts w:eastAsia="Times New Roman" w:cstheme="minorHAnsi"/>
          <w:lang w:eastAsia="de-DE"/>
        </w:rPr>
        <w:t xml:space="preserve"> (Fernsehfilm)</w:t>
      </w:r>
    </w:p>
    <w:p w14:paraId="36B0DA14" w14:textId="77777777" w:rsidR="007C4025" w:rsidRP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2019: </w:t>
      </w:r>
      <w:hyperlink r:id="rId106" w:tooltip="Notruf Hafenkante" w:history="1">
        <w:r w:rsidRPr="007C4025">
          <w:rPr>
            <w:rFonts w:eastAsia="Times New Roman" w:cstheme="minorHAnsi"/>
            <w:lang w:eastAsia="de-DE"/>
          </w:rPr>
          <w:t>Notruf Hafenkante</w:t>
        </w:r>
      </w:hyperlink>
      <w:r w:rsidRPr="007C4025">
        <w:rPr>
          <w:rFonts w:eastAsia="Times New Roman" w:cstheme="minorHAnsi"/>
          <w:lang w:eastAsia="de-DE"/>
        </w:rPr>
        <w:t>: Neben der Spur (Fernsehserie, eine Folge)</w:t>
      </w:r>
    </w:p>
    <w:p w14:paraId="39AAF2AE" w14:textId="77777777" w:rsidR="007C4025" w:rsidRDefault="007C4025" w:rsidP="007C4025">
      <w:pPr>
        <w:numPr>
          <w:ilvl w:val="0"/>
          <w:numId w:val="7"/>
        </w:numPr>
        <w:spacing w:before="100" w:beforeAutospacing="1" w:after="100" w:afterAutospacing="1" w:line="240" w:lineRule="auto"/>
        <w:rPr>
          <w:rFonts w:eastAsia="Times New Roman" w:cstheme="minorHAnsi"/>
          <w:lang w:eastAsia="de-DE"/>
        </w:rPr>
      </w:pPr>
      <w:r w:rsidRPr="007C4025">
        <w:rPr>
          <w:rFonts w:eastAsia="Times New Roman" w:cstheme="minorHAnsi"/>
          <w:lang w:eastAsia="de-DE"/>
        </w:rPr>
        <w:t xml:space="preserve">2020: </w:t>
      </w:r>
      <w:hyperlink r:id="rId107" w:tooltip="WaPo Berlin" w:history="1">
        <w:proofErr w:type="spellStart"/>
        <w:r w:rsidRPr="007C4025">
          <w:rPr>
            <w:rFonts w:eastAsia="Times New Roman" w:cstheme="minorHAnsi"/>
            <w:lang w:eastAsia="de-DE"/>
          </w:rPr>
          <w:t>WaPo</w:t>
        </w:r>
        <w:proofErr w:type="spellEnd"/>
        <w:r w:rsidRPr="007C4025">
          <w:rPr>
            <w:rFonts w:eastAsia="Times New Roman" w:cstheme="minorHAnsi"/>
            <w:lang w:eastAsia="de-DE"/>
          </w:rPr>
          <w:t xml:space="preserve"> Berlin</w:t>
        </w:r>
      </w:hyperlink>
      <w:r w:rsidRPr="007C4025">
        <w:rPr>
          <w:rFonts w:eastAsia="Times New Roman" w:cstheme="minorHAnsi"/>
          <w:lang w:eastAsia="de-DE"/>
        </w:rPr>
        <w:t>: MS Bettina (Fernsehserie, eine Folge)</w:t>
      </w:r>
    </w:p>
    <w:p w14:paraId="46CD5BB7" w14:textId="337078F6" w:rsidR="0023518D" w:rsidRPr="00966ABD" w:rsidRDefault="0023518D" w:rsidP="00966ABD">
      <w:pPr>
        <w:numPr>
          <w:ilvl w:val="0"/>
          <w:numId w:val="7"/>
        </w:numPr>
        <w:spacing w:before="100" w:beforeAutospacing="1" w:after="100" w:afterAutospacing="1" w:line="240" w:lineRule="auto"/>
        <w:rPr>
          <w:rFonts w:eastAsia="Times New Roman" w:cstheme="minorHAnsi"/>
          <w:lang w:eastAsia="de-DE"/>
        </w:rPr>
      </w:pPr>
      <w:r>
        <w:rPr>
          <w:rFonts w:eastAsia="Times New Roman" w:cstheme="minorHAnsi"/>
          <w:lang w:eastAsia="de-DE"/>
        </w:rPr>
        <w:t>2019-2020 Julia muss sterben</w:t>
      </w:r>
    </w:p>
    <w:p w14:paraId="4D04462A" w14:textId="77777777" w:rsidR="00966ABD" w:rsidRDefault="00966ABD" w:rsidP="007C4025">
      <w:pPr>
        <w:spacing w:line="240" w:lineRule="auto"/>
        <w:rPr>
          <w:rFonts w:eastAsia="Times New Roman" w:cstheme="minorHAnsi"/>
          <w:b/>
          <w:sz w:val="24"/>
          <w:szCs w:val="24"/>
          <w:lang w:eastAsia="de-DE"/>
        </w:rPr>
      </w:pPr>
    </w:p>
    <w:p w14:paraId="22E233E0" w14:textId="77777777" w:rsidR="00966ABD" w:rsidRDefault="00966ABD" w:rsidP="007C4025">
      <w:pPr>
        <w:spacing w:line="240" w:lineRule="auto"/>
        <w:rPr>
          <w:rFonts w:eastAsia="Times New Roman" w:cstheme="minorHAnsi"/>
          <w:b/>
          <w:sz w:val="24"/>
          <w:szCs w:val="24"/>
          <w:lang w:eastAsia="de-DE"/>
        </w:rPr>
      </w:pPr>
    </w:p>
    <w:p w14:paraId="4DBC092C" w14:textId="77777777" w:rsidR="00966ABD" w:rsidRDefault="00966ABD" w:rsidP="007C4025">
      <w:pPr>
        <w:spacing w:line="240" w:lineRule="auto"/>
        <w:rPr>
          <w:rFonts w:eastAsia="Times New Roman" w:cstheme="minorHAnsi"/>
          <w:b/>
          <w:sz w:val="24"/>
          <w:szCs w:val="24"/>
          <w:lang w:eastAsia="de-DE"/>
        </w:rPr>
      </w:pPr>
    </w:p>
    <w:p w14:paraId="65985657" w14:textId="77777777" w:rsidR="00966ABD" w:rsidRDefault="00966ABD" w:rsidP="007C4025">
      <w:pPr>
        <w:spacing w:line="240" w:lineRule="auto"/>
        <w:rPr>
          <w:rFonts w:eastAsia="Times New Roman" w:cstheme="minorHAnsi"/>
          <w:b/>
          <w:sz w:val="24"/>
          <w:szCs w:val="24"/>
          <w:lang w:eastAsia="de-DE"/>
        </w:rPr>
      </w:pPr>
    </w:p>
    <w:p w14:paraId="350B3927" w14:textId="77777777" w:rsidR="00966ABD" w:rsidRDefault="00966ABD" w:rsidP="007C4025">
      <w:pPr>
        <w:spacing w:line="240" w:lineRule="auto"/>
        <w:rPr>
          <w:rFonts w:eastAsia="Times New Roman" w:cstheme="minorHAnsi"/>
          <w:b/>
          <w:sz w:val="24"/>
          <w:szCs w:val="24"/>
          <w:lang w:eastAsia="de-DE"/>
        </w:rPr>
      </w:pPr>
    </w:p>
    <w:p w14:paraId="2945F626" w14:textId="77777777" w:rsidR="00966ABD" w:rsidRDefault="00966ABD" w:rsidP="007C4025">
      <w:pPr>
        <w:spacing w:line="240" w:lineRule="auto"/>
        <w:rPr>
          <w:rFonts w:eastAsia="Times New Roman" w:cstheme="minorHAnsi"/>
          <w:b/>
          <w:sz w:val="24"/>
          <w:szCs w:val="24"/>
          <w:lang w:eastAsia="de-DE"/>
        </w:rPr>
      </w:pPr>
    </w:p>
    <w:p w14:paraId="4536687B" w14:textId="77777777" w:rsidR="00966ABD" w:rsidRDefault="00966ABD" w:rsidP="007C4025">
      <w:pPr>
        <w:spacing w:line="240" w:lineRule="auto"/>
        <w:rPr>
          <w:rFonts w:eastAsia="Times New Roman" w:cstheme="minorHAnsi"/>
          <w:b/>
          <w:sz w:val="24"/>
          <w:szCs w:val="24"/>
          <w:lang w:eastAsia="de-DE"/>
        </w:rPr>
      </w:pPr>
    </w:p>
    <w:p w14:paraId="36F81BF8" w14:textId="77777777" w:rsidR="00966ABD" w:rsidRDefault="00966ABD" w:rsidP="007C4025">
      <w:pPr>
        <w:spacing w:line="240" w:lineRule="auto"/>
        <w:rPr>
          <w:rFonts w:eastAsia="Times New Roman" w:cstheme="minorHAnsi"/>
          <w:b/>
          <w:sz w:val="24"/>
          <w:szCs w:val="24"/>
          <w:lang w:eastAsia="de-DE"/>
        </w:rPr>
      </w:pPr>
    </w:p>
    <w:p w14:paraId="62F72794" w14:textId="77777777" w:rsidR="00966ABD" w:rsidRDefault="00966ABD" w:rsidP="007C4025">
      <w:pPr>
        <w:spacing w:line="240" w:lineRule="auto"/>
        <w:rPr>
          <w:rFonts w:eastAsia="Times New Roman" w:cstheme="minorHAnsi"/>
          <w:b/>
          <w:sz w:val="24"/>
          <w:szCs w:val="24"/>
          <w:lang w:eastAsia="de-DE"/>
        </w:rPr>
      </w:pPr>
    </w:p>
    <w:p w14:paraId="119217B0" w14:textId="37054A35" w:rsidR="00966ABD" w:rsidRDefault="00966ABD" w:rsidP="007C4025">
      <w:pPr>
        <w:spacing w:line="240" w:lineRule="auto"/>
        <w:rPr>
          <w:rFonts w:eastAsia="Times New Roman" w:cstheme="minorHAnsi"/>
          <w:b/>
          <w:sz w:val="24"/>
          <w:szCs w:val="24"/>
          <w:lang w:eastAsia="de-DE"/>
        </w:rPr>
      </w:pPr>
      <w:r>
        <w:rPr>
          <w:b/>
          <w:noProof/>
          <w:sz w:val="28"/>
          <w:szCs w:val="28"/>
        </w:rPr>
        <w:lastRenderedPageBreak/>
        <w:drawing>
          <wp:anchor distT="0" distB="0" distL="114300" distR="114300" simplePos="0" relativeHeight="251682816" behindDoc="0" locked="0" layoutInCell="1" allowOverlap="1" wp14:anchorId="6AC906D9" wp14:editId="6B11D2E9">
            <wp:simplePos x="0" y="0"/>
            <wp:positionH relativeFrom="margin">
              <wp:posOffset>4703445</wp:posOffset>
            </wp:positionH>
            <wp:positionV relativeFrom="paragraph">
              <wp:posOffset>0</wp:posOffset>
            </wp:positionV>
            <wp:extent cx="977900" cy="62992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180B84F0" w14:textId="52609599" w:rsidR="00966ABD" w:rsidRDefault="00966ABD" w:rsidP="007C4025">
      <w:pPr>
        <w:spacing w:line="240" w:lineRule="auto"/>
        <w:rPr>
          <w:rFonts w:eastAsia="Times New Roman" w:cstheme="minorHAnsi"/>
          <w:b/>
          <w:sz w:val="24"/>
          <w:szCs w:val="24"/>
          <w:lang w:eastAsia="de-DE"/>
        </w:rPr>
      </w:pPr>
    </w:p>
    <w:p w14:paraId="4F44691A" w14:textId="6113287E" w:rsidR="007C4025" w:rsidRPr="0023518D" w:rsidRDefault="007C4025" w:rsidP="007C4025">
      <w:pPr>
        <w:spacing w:line="240" w:lineRule="auto"/>
        <w:rPr>
          <w:rFonts w:eastAsia="Times New Roman" w:cstheme="minorHAnsi"/>
          <w:b/>
          <w:sz w:val="24"/>
          <w:szCs w:val="24"/>
          <w:lang w:eastAsia="de-DE"/>
        </w:rPr>
      </w:pPr>
      <w:r w:rsidRPr="0023518D">
        <w:rPr>
          <w:rFonts w:eastAsia="Times New Roman" w:cstheme="minorHAnsi"/>
          <w:b/>
          <w:sz w:val="24"/>
          <w:szCs w:val="24"/>
          <w:lang w:eastAsia="de-DE"/>
        </w:rPr>
        <w:t>Schauspieler: Stephan Grossmann</w:t>
      </w:r>
    </w:p>
    <w:p w14:paraId="2E900E10" w14:textId="60FCA453" w:rsidR="0023518D" w:rsidRDefault="00BE3AF4" w:rsidP="00DF1EF3">
      <w:pPr>
        <w:spacing w:line="240" w:lineRule="auto"/>
        <w:rPr>
          <w:rFonts w:cstheme="minorHAnsi"/>
        </w:rPr>
      </w:pPr>
      <w:r>
        <w:rPr>
          <w:rFonts w:eastAsia="Times New Roman" w:cstheme="minorHAnsi"/>
          <w:noProof/>
          <w:lang w:eastAsia="de-DE"/>
        </w:rPr>
        <w:drawing>
          <wp:anchor distT="0" distB="0" distL="114300" distR="114300" simplePos="0" relativeHeight="251678720" behindDoc="0" locked="0" layoutInCell="1" allowOverlap="1" wp14:anchorId="258EF09C" wp14:editId="77B16051">
            <wp:simplePos x="0" y="0"/>
            <wp:positionH relativeFrom="column">
              <wp:posOffset>4445</wp:posOffset>
            </wp:positionH>
            <wp:positionV relativeFrom="paragraph">
              <wp:posOffset>31115</wp:posOffset>
            </wp:positionV>
            <wp:extent cx="2038350" cy="2333625"/>
            <wp:effectExtent l="0" t="0" r="0" b="952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han Grossman.jpg"/>
                    <pic:cNvPicPr/>
                  </pic:nvPicPr>
                  <pic:blipFill rotWithShape="1">
                    <a:blip r:embed="rId108">
                      <a:extLst>
                        <a:ext uri="{28A0092B-C50C-407E-A947-70E740481C1C}">
                          <a14:useLocalDpi xmlns:a14="http://schemas.microsoft.com/office/drawing/2010/main" val="0"/>
                        </a:ext>
                      </a:extLst>
                    </a:blip>
                    <a:srcRect t="5257" b="8879"/>
                    <a:stretch/>
                  </pic:blipFill>
                  <pic:spPr bwMode="auto">
                    <a:xfrm>
                      <a:off x="0" y="0"/>
                      <a:ext cx="203835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1EF3">
        <w:rPr>
          <w:rFonts w:cstheme="minorHAnsi"/>
          <w:bCs/>
        </w:rPr>
        <w:t>Stephan Grossman</w:t>
      </w:r>
      <w:r w:rsidR="00DF1EF3">
        <w:rPr>
          <w:rFonts w:cstheme="minorHAnsi"/>
          <w:bCs/>
        </w:rPr>
        <w:t xml:space="preserve">, Sohn einer Lehrerfamilie (geboren 197), wuchs in Moritzburg bei Dresden auf. </w:t>
      </w:r>
      <w:r w:rsidRPr="00DF1EF3">
        <w:rPr>
          <w:rFonts w:cstheme="minorHAnsi"/>
        </w:rPr>
        <w:t xml:space="preserve"> Nach seiner Schulausbildung absolvierte er eine kaufmännische Lehre. Nach dem </w:t>
      </w:r>
      <w:hyperlink r:id="rId109" w:anchor="Mauerfall" w:tooltip="Berliner Mauer" w:history="1">
        <w:r w:rsidRPr="00DF1EF3">
          <w:rPr>
            <w:rStyle w:val="Hyperlink"/>
            <w:rFonts w:cstheme="minorHAnsi"/>
            <w:color w:val="auto"/>
            <w:u w:val="none"/>
          </w:rPr>
          <w:t>Mauerfall</w:t>
        </w:r>
      </w:hyperlink>
      <w:r w:rsidRPr="00DF1EF3">
        <w:rPr>
          <w:rFonts w:cstheme="minorHAnsi"/>
        </w:rPr>
        <w:t xml:space="preserve"> begann er in </w:t>
      </w:r>
      <w:hyperlink r:id="rId110" w:tooltip="Potsdam" w:history="1">
        <w:r w:rsidRPr="00DF1EF3">
          <w:rPr>
            <w:rStyle w:val="Hyperlink"/>
            <w:rFonts w:cstheme="minorHAnsi"/>
            <w:color w:val="auto"/>
            <w:u w:val="none"/>
          </w:rPr>
          <w:t>Potsdam</w:t>
        </w:r>
      </w:hyperlink>
      <w:r w:rsidRPr="00DF1EF3">
        <w:rPr>
          <w:rFonts w:cstheme="minorHAnsi"/>
        </w:rPr>
        <w:t xml:space="preserve"> sein Schauspielstudium an der </w:t>
      </w:r>
      <w:hyperlink r:id="rId111" w:tooltip="Filmuniversität Babelsberg" w:history="1">
        <w:r w:rsidRPr="00DF1EF3">
          <w:rPr>
            <w:rStyle w:val="Hyperlink"/>
            <w:rFonts w:cstheme="minorHAnsi"/>
            <w:color w:val="auto"/>
            <w:u w:val="none"/>
          </w:rPr>
          <w:t>Hochschule für Film und Fernsehen Konrad Wolf</w:t>
        </w:r>
      </w:hyperlink>
      <w:r w:rsidRPr="00DF1EF3">
        <w:rPr>
          <w:rFonts w:cstheme="minorHAnsi"/>
        </w:rPr>
        <w:t xml:space="preserve">. 1992 erhielt er den Darstellerpreis vom Bundesministerium für Kultur und Wissenschaft zum Treffen aller deutschsprachigen Schauspielschulen in Berlin. Seit 1993 war er unter anderem als Theaterschauspieler am </w:t>
      </w:r>
      <w:hyperlink r:id="rId112" w:tooltip="Berliner Ensemble" w:history="1">
        <w:r w:rsidRPr="00DF1EF3">
          <w:rPr>
            <w:rStyle w:val="Hyperlink"/>
            <w:rFonts w:cstheme="minorHAnsi"/>
            <w:color w:val="auto"/>
            <w:u w:val="none"/>
          </w:rPr>
          <w:t>Berliner Ensemble</w:t>
        </w:r>
      </w:hyperlink>
      <w:r w:rsidRPr="00DF1EF3">
        <w:rPr>
          <w:rFonts w:cstheme="minorHAnsi"/>
        </w:rPr>
        <w:t xml:space="preserve">, </w:t>
      </w:r>
      <w:hyperlink r:id="rId113" w:tooltip="Schauspiel Frankfurt" w:history="1">
        <w:r w:rsidRPr="00DF1EF3">
          <w:rPr>
            <w:rStyle w:val="Hyperlink"/>
            <w:rFonts w:cstheme="minorHAnsi"/>
            <w:color w:val="auto"/>
            <w:u w:val="none"/>
          </w:rPr>
          <w:t>Schauspiel Frankfurt</w:t>
        </w:r>
      </w:hyperlink>
      <w:r w:rsidRPr="00DF1EF3">
        <w:rPr>
          <w:rFonts w:cstheme="minorHAnsi"/>
        </w:rPr>
        <w:t xml:space="preserve"> bei Peter Eschberg, </w:t>
      </w:r>
      <w:hyperlink r:id="rId114" w:tooltip="Schauspiel Leipzig" w:history="1">
        <w:r w:rsidRPr="00DF1EF3">
          <w:rPr>
            <w:rStyle w:val="Hyperlink"/>
            <w:rFonts w:cstheme="minorHAnsi"/>
            <w:color w:val="auto"/>
            <w:u w:val="none"/>
          </w:rPr>
          <w:t>Schauspiel Leipzig</w:t>
        </w:r>
      </w:hyperlink>
      <w:r w:rsidRPr="00DF1EF3">
        <w:rPr>
          <w:rFonts w:cstheme="minorHAnsi"/>
        </w:rPr>
        <w:t xml:space="preserve"> bei Wolfgang Engel, </w:t>
      </w:r>
      <w:hyperlink r:id="rId115" w:tooltip="Deutsches Theater Berlin" w:history="1">
        <w:r w:rsidRPr="00DF1EF3">
          <w:rPr>
            <w:rStyle w:val="Hyperlink"/>
            <w:rFonts w:cstheme="minorHAnsi"/>
            <w:color w:val="auto"/>
            <w:u w:val="none"/>
          </w:rPr>
          <w:t>Deutschen Theater Berlin</w:t>
        </w:r>
      </w:hyperlink>
      <w:r w:rsidRPr="00DF1EF3">
        <w:rPr>
          <w:rFonts w:cstheme="minorHAnsi"/>
        </w:rPr>
        <w:t xml:space="preserve"> bei Thomas Langhoff, </w:t>
      </w:r>
      <w:hyperlink r:id="rId116" w:tooltip="Düsseldorfer Schauspielhaus" w:history="1">
        <w:r w:rsidRPr="00DF1EF3">
          <w:rPr>
            <w:rStyle w:val="Hyperlink"/>
            <w:rFonts w:cstheme="minorHAnsi"/>
            <w:color w:val="auto"/>
            <w:u w:val="none"/>
          </w:rPr>
          <w:t>Düsseldorfer Schauspielhaus</w:t>
        </w:r>
      </w:hyperlink>
      <w:r w:rsidRPr="00DF1EF3">
        <w:rPr>
          <w:rFonts w:cstheme="minorHAnsi"/>
        </w:rPr>
        <w:t xml:space="preserve"> bei Anna </w:t>
      </w:r>
      <w:proofErr w:type="spellStart"/>
      <w:r w:rsidRPr="00DF1EF3">
        <w:rPr>
          <w:rFonts w:cstheme="minorHAnsi"/>
        </w:rPr>
        <w:t>Badora</w:t>
      </w:r>
      <w:proofErr w:type="spellEnd"/>
      <w:r w:rsidRPr="00DF1EF3">
        <w:rPr>
          <w:rFonts w:cstheme="minorHAnsi"/>
        </w:rPr>
        <w:t xml:space="preserve">, </w:t>
      </w:r>
      <w:hyperlink r:id="rId117" w:tooltip="Deutsches Schauspielhaus" w:history="1">
        <w:r w:rsidRPr="00DF1EF3">
          <w:rPr>
            <w:rStyle w:val="Hyperlink"/>
            <w:rFonts w:cstheme="minorHAnsi"/>
            <w:color w:val="auto"/>
            <w:u w:val="none"/>
          </w:rPr>
          <w:t>Deutschen Schauspielhaus</w:t>
        </w:r>
      </w:hyperlink>
      <w:r w:rsidRPr="00DF1EF3">
        <w:rPr>
          <w:rFonts w:cstheme="minorHAnsi"/>
        </w:rPr>
        <w:t xml:space="preserve"> bei Tom Stromberg und zuletzt am </w:t>
      </w:r>
      <w:hyperlink r:id="rId118" w:tooltip="Deutsches Nationaltheater Weimar" w:history="1">
        <w:r w:rsidRPr="00DF1EF3">
          <w:rPr>
            <w:rStyle w:val="Hyperlink"/>
            <w:rFonts w:cstheme="minorHAnsi"/>
            <w:color w:val="auto"/>
            <w:u w:val="none"/>
          </w:rPr>
          <w:t>Deutschen Nationaltheater Weimar</w:t>
        </w:r>
      </w:hyperlink>
      <w:r w:rsidRPr="00DF1EF3">
        <w:rPr>
          <w:rFonts w:cstheme="minorHAnsi"/>
        </w:rPr>
        <w:t xml:space="preserve"> bei Hasko </w:t>
      </w:r>
    </w:p>
    <w:p w14:paraId="6778379A" w14:textId="77777777" w:rsidR="00BE3AF4" w:rsidRPr="003958D0" w:rsidRDefault="00BE3AF4" w:rsidP="00DF1EF3">
      <w:pPr>
        <w:spacing w:line="240" w:lineRule="auto"/>
        <w:rPr>
          <w:rFonts w:eastAsia="Times New Roman" w:cstheme="minorHAnsi"/>
          <w:lang w:eastAsia="de-DE"/>
        </w:rPr>
      </w:pPr>
      <w:r w:rsidRPr="00DF1EF3">
        <w:rPr>
          <w:rFonts w:cstheme="minorHAnsi"/>
        </w:rPr>
        <w:t xml:space="preserve">Weber beschäftigt. Im Schauspiel Frankfurt begann eine langjährige Zusammenarbeit mit dem Regisseur </w:t>
      </w:r>
      <w:hyperlink r:id="rId119" w:tooltip="Jürgen Gosch" w:history="1">
        <w:r w:rsidRPr="00DF1EF3">
          <w:rPr>
            <w:rStyle w:val="Hyperlink"/>
            <w:rFonts w:cstheme="minorHAnsi"/>
            <w:color w:val="auto"/>
            <w:u w:val="none"/>
          </w:rPr>
          <w:t>Jürgen Gosch</w:t>
        </w:r>
      </w:hyperlink>
      <w:r w:rsidRPr="00DF1EF3">
        <w:rPr>
          <w:rFonts w:cstheme="minorHAnsi"/>
        </w:rPr>
        <w:t>. In der gemeinsamen Arbeit entstanden mehr als zehn Inszenierungen</w:t>
      </w:r>
      <w:r w:rsidR="00DF1EF3">
        <w:rPr>
          <w:rFonts w:cstheme="minorHAnsi"/>
        </w:rPr>
        <w:t>.</w:t>
      </w:r>
    </w:p>
    <w:p w14:paraId="09FA0D34" w14:textId="77777777" w:rsidR="00114D5C" w:rsidRDefault="00BE3AF4" w:rsidP="00BE3AF4">
      <w:pPr>
        <w:pStyle w:val="StandardWeb"/>
        <w:rPr>
          <w:rFonts w:asciiTheme="minorHAnsi" w:hAnsiTheme="minorHAnsi" w:cstheme="minorHAnsi"/>
          <w:sz w:val="22"/>
          <w:szCs w:val="22"/>
        </w:rPr>
      </w:pPr>
      <w:r w:rsidRPr="00DF1EF3">
        <w:rPr>
          <w:rFonts w:asciiTheme="minorHAnsi" w:hAnsiTheme="minorHAnsi" w:cstheme="minorHAnsi"/>
          <w:sz w:val="22"/>
          <w:szCs w:val="22"/>
        </w:rPr>
        <w:t xml:space="preserve">Neben der Theaterarbeit wird er auch zunehmend in Fernsehfilmen und Kinofilmen verpflichtet. Seine erste markante Fernsehhauptrolle spielte er 2008 in dem </w:t>
      </w:r>
      <w:hyperlink r:id="rId120" w:tooltip="Polizeiruf 110: Geliebter Mörder" w:history="1">
        <w:r w:rsidRPr="00DF1EF3">
          <w:rPr>
            <w:rStyle w:val="Hyperlink"/>
            <w:rFonts w:asciiTheme="minorHAnsi" w:hAnsiTheme="minorHAnsi" w:cstheme="minorHAnsi"/>
            <w:b/>
            <w:iCs/>
            <w:color w:val="auto"/>
            <w:sz w:val="22"/>
            <w:szCs w:val="22"/>
            <w:u w:val="none"/>
          </w:rPr>
          <w:t>Polizeiruf 110: Geliebter Mörder</w:t>
        </w:r>
      </w:hyperlink>
      <w:r w:rsidRPr="00DF1EF3">
        <w:rPr>
          <w:rFonts w:asciiTheme="minorHAnsi" w:hAnsiTheme="minorHAnsi" w:cstheme="minorHAnsi"/>
          <w:sz w:val="22"/>
          <w:szCs w:val="22"/>
        </w:rPr>
        <w:t xml:space="preserve"> unter der Regie von </w:t>
      </w:r>
      <w:hyperlink r:id="rId121" w:tooltip="Christiane Balthasar" w:history="1">
        <w:r w:rsidRPr="00DF1EF3">
          <w:rPr>
            <w:rStyle w:val="Hyperlink"/>
            <w:rFonts w:asciiTheme="minorHAnsi" w:hAnsiTheme="minorHAnsi" w:cstheme="minorHAnsi"/>
            <w:color w:val="auto"/>
            <w:sz w:val="22"/>
            <w:szCs w:val="22"/>
            <w:u w:val="none"/>
          </w:rPr>
          <w:t>Christiane Balthasar</w:t>
        </w:r>
      </w:hyperlink>
      <w:r w:rsidRPr="00DF1EF3">
        <w:rPr>
          <w:rFonts w:asciiTheme="minorHAnsi" w:hAnsiTheme="minorHAnsi" w:cstheme="minorHAnsi"/>
          <w:sz w:val="22"/>
          <w:szCs w:val="22"/>
        </w:rPr>
        <w:t xml:space="preserve"> und 2009 als der junge Helmut Kohl </w:t>
      </w:r>
      <w:r w:rsidRPr="00DF1EF3">
        <w:rPr>
          <w:rFonts w:asciiTheme="minorHAnsi" w:hAnsiTheme="minorHAnsi" w:cstheme="minorHAnsi"/>
          <w:b/>
          <w:sz w:val="22"/>
          <w:szCs w:val="22"/>
        </w:rPr>
        <w:t xml:space="preserve">in </w:t>
      </w:r>
      <w:hyperlink r:id="rId122" w:tooltip="Der Mann aus der Pfalz" w:history="1">
        <w:r w:rsidRPr="00DF1EF3">
          <w:rPr>
            <w:rStyle w:val="Hyperlink"/>
            <w:rFonts w:asciiTheme="minorHAnsi" w:hAnsiTheme="minorHAnsi" w:cstheme="minorHAnsi"/>
            <w:b/>
            <w:iCs/>
            <w:color w:val="auto"/>
            <w:sz w:val="22"/>
            <w:szCs w:val="22"/>
            <w:u w:val="none"/>
          </w:rPr>
          <w:t>Der Mann aus der Pfalz</w:t>
        </w:r>
      </w:hyperlink>
      <w:r w:rsidRPr="00DF1EF3">
        <w:rPr>
          <w:rFonts w:asciiTheme="minorHAnsi" w:hAnsiTheme="minorHAnsi" w:cstheme="minorHAnsi"/>
          <w:sz w:val="22"/>
          <w:szCs w:val="22"/>
        </w:rPr>
        <w:t xml:space="preserve"> unter der Regie von </w:t>
      </w:r>
      <w:hyperlink r:id="rId123" w:tooltip="Thomas Schadt" w:history="1">
        <w:r w:rsidRPr="00DF1EF3">
          <w:rPr>
            <w:rStyle w:val="Hyperlink"/>
            <w:rFonts w:asciiTheme="minorHAnsi" w:hAnsiTheme="minorHAnsi" w:cstheme="minorHAnsi"/>
            <w:color w:val="auto"/>
            <w:sz w:val="22"/>
            <w:szCs w:val="22"/>
            <w:u w:val="none"/>
          </w:rPr>
          <w:t>Thomas Schadt</w:t>
        </w:r>
      </w:hyperlink>
      <w:r w:rsidRPr="00DF1EF3">
        <w:rPr>
          <w:rFonts w:asciiTheme="minorHAnsi" w:hAnsiTheme="minorHAnsi" w:cstheme="minorHAnsi"/>
          <w:sz w:val="22"/>
          <w:szCs w:val="22"/>
        </w:rPr>
        <w:t>. Es folgen weitere Auftritte in einigen Serien wie von 2010–2018 in</w:t>
      </w:r>
      <w:r w:rsidRPr="003958D0">
        <w:rPr>
          <w:rFonts w:asciiTheme="minorHAnsi" w:hAnsiTheme="minorHAnsi" w:cstheme="minorHAnsi"/>
          <w:b/>
          <w:sz w:val="22"/>
          <w:szCs w:val="22"/>
        </w:rPr>
        <w:t xml:space="preserve"> </w:t>
      </w:r>
      <w:hyperlink r:id="rId124" w:tooltip="Weissensee" w:history="1">
        <w:proofErr w:type="spellStart"/>
        <w:r w:rsidRPr="003958D0">
          <w:rPr>
            <w:rStyle w:val="Hyperlink"/>
            <w:rFonts w:asciiTheme="minorHAnsi" w:hAnsiTheme="minorHAnsi" w:cstheme="minorHAnsi"/>
            <w:b/>
            <w:iCs/>
            <w:color w:val="auto"/>
            <w:sz w:val="22"/>
            <w:szCs w:val="22"/>
            <w:u w:val="none"/>
          </w:rPr>
          <w:t>Weissensee</w:t>
        </w:r>
        <w:proofErr w:type="spellEnd"/>
      </w:hyperlink>
      <w:r w:rsidRPr="00DF1EF3">
        <w:rPr>
          <w:rFonts w:asciiTheme="minorHAnsi" w:hAnsiTheme="minorHAnsi" w:cstheme="minorHAnsi"/>
          <w:sz w:val="22"/>
          <w:szCs w:val="22"/>
        </w:rPr>
        <w:t xml:space="preserve"> unter der Regie von </w:t>
      </w:r>
      <w:hyperlink r:id="rId125" w:tooltip="Friedemann Fromm" w:history="1">
        <w:r w:rsidRPr="00DF1EF3">
          <w:rPr>
            <w:rStyle w:val="Hyperlink"/>
            <w:rFonts w:asciiTheme="minorHAnsi" w:hAnsiTheme="minorHAnsi" w:cstheme="minorHAnsi"/>
            <w:color w:val="auto"/>
            <w:sz w:val="22"/>
            <w:szCs w:val="22"/>
            <w:u w:val="none"/>
          </w:rPr>
          <w:t>Friedemann Fromm</w:t>
        </w:r>
      </w:hyperlink>
      <w:r w:rsidRPr="00DF1EF3">
        <w:rPr>
          <w:rFonts w:asciiTheme="minorHAnsi" w:hAnsiTheme="minorHAnsi" w:cstheme="minorHAnsi"/>
          <w:sz w:val="22"/>
          <w:szCs w:val="22"/>
        </w:rPr>
        <w:t xml:space="preserve"> und Fernsehfilme, unter anderem </w:t>
      </w:r>
      <w:r w:rsidRPr="003958D0">
        <w:rPr>
          <w:rFonts w:asciiTheme="minorHAnsi" w:hAnsiTheme="minorHAnsi" w:cstheme="minorHAnsi"/>
          <w:b/>
          <w:iCs/>
          <w:sz w:val="22"/>
          <w:szCs w:val="22"/>
        </w:rPr>
        <w:t>Das Glück ist eine ernste Sache</w:t>
      </w:r>
      <w:r w:rsidRPr="003958D0">
        <w:rPr>
          <w:rFonts w:asciiTheme="minorHAnsi" w:hAnsiTheme="minorHAnsi" w:cstheme="minorHAnsi"/>
          <w:b/>
          <w:sz w:val="22"/>
          <w:szCs w:val="22"/>
        </w:rPr>
        <w:t xml:space="preserve"> </w:t>
      </w:r>
      <w:r w:rsidRPr="00DF1EF3">
        <w:rPr>
          <w:rFonts w:asciiTheme="minorHAnsi" w:hAnsiTheme="minorHAnsi" w:cstheme="minorHAnsi"/>
          <w:sz w:val="22"/>
          <w:szCs w:val="22"/>
        </w:rPr>
        <w:t xml:space="preserve">von </w:t>
      </w:r>
      <w:hyperlink r:id="rId126" w:tooltip="Hermine Huntgeburth" w:history="1">
        <w:r w:rsidRPr="00DF1EF3">
          <w:rPr>
            <w:rStyle w:val="Hyperlink"/>
            <w:rFonts w:asciiTheme="minorHAnsi" w:hAnsiTheme="minorHAnsi" w:cstheme="minorHAnsi"/>
            <w:color w:val="auto"/>
            <w:sz w:val="22"/>
            <w:szCs w:val="22"/>
            <w:u w:val="none"/>
          </w:rPr>
          <w:t xml:space="preserve">Hermine </w:t>
        </w:r>
        <w:proofErr w:type="spellStart"/>
        <w:r w:rsidRPr="00DF1EF3">
          <w:rPr>
            <w:rStyle w:val="Hyperlink"/>
            <w:rFonts w:asciiTheme="minorHAnsi" w:hAnsiTheme="minorHAnsi" w:cstheme="minorHAnsi"/>
            <w:color w:val="auto"/>
            <w:sz w:val="22"/>
            <w:szCs w:val="22"/>
            <w:u w:val="none"/>
          </w:rPr>
          <w:t>Huntgeburth</w:t>
        </w:r>
        <w:proofErr w:type="spellEnd"/>
      </w:hyperlink>
      <w:r w:rsidRPr="00DF1EF3">
        <w:rPr>
          <w:rFonts w:asciiTheme="minorHAnsi" w:hAnsiTheme="minorHAnsi" w:cstheme="minorHAnsi"/>
          <w:sz w:val="22"/>
          <w:szCs w:val="22"/>
        </w:rPr>
        <w:t xml:space="preserve"> und </w:t>
      </w:r>
      <w:r w:rsidRPr="003958D0">
        <w:rPr>
          <w:rFonts w:asciiTheme="minorHAnsi" w:hAnsiTheme="minorHAnsi" w:cstheme="minorHAnsi"/>
          <w:b/>
          <w:iCs/>
          <w:sz w:val="22"/>
          <w:szCs w:val="22"/>
        </w:rPr>
        <w:t>München 72 – Das Attentat</w:t>
      </w:r>
      <w:r w:rsidRPr="00DF1EF3">
        <w:rPr>
          <w:rFonts w:asciiTheme="minorHAnsi" w:hAnsiTheme="minorHAnsi" w:cstheme="minorHAnsi"/>
          <w:sz w:val="22"/>
          <w:szCs w:val="22"/>
        </w:rPr>
        <w:t xml:space="preserve">. </w:t>
      </w:r>
    </w:p>
    <w:p w14:paraId="58D939D6" w14:textId="77777777" w:rsidR="00BE3AF4" w:rsidRPr="00DF1EF3" w:rsidRDefault="00BE3AF4" w:rsidP="00BE3AF4">
      <w:pPr>
        <w:pStyle w:val="StandardWeb"/>
        <w:rPr>
          <w:rFonts w:asciiTheme="minorHAnsi" w:hAnsiTheme="minorHAnsi" w:cstheme="minorHAnsi"/>
          <w:sz w:val="22"/>
          <w:szCs w:val="22"/>
        </w:rPr>
      </w:pPr>
      <w:r w:rsidRPr="00DF1EF3">
        <w:rPr>
          <w:rFonts w:asciiTheme="minorHAnsi" w:hAnsiTheme="minorHAnsi" w:cstheme="minorHAnsi"/>
          <w:sz w:val="22"/>
          <w:szCs w:val="22"/>
        </w:rPr>
        <w:t xml:space="preserve">Unter der Regie von </w:t>
      </w:r>
      <w:hyperlink r:id="rId127" w:tooltip="Jessica Hausner" w:history="1">
        <w:r w:rsidRPr="00DF1EF3">
          <w:rPr>
            <w:rStyle w:val="Hyperlink"/>
            <w:rFonts w:asciiTheme="minorHAnsi" w:hAnsiTheme="minorHAnsi" w:cstheme="minorHAnsi"/>
            <w:color w:val="auto"/>
            <w:sz w:val="22"/>
            <w:szCs w:val="22"/>
            <w:u w:val="none"/>
          </w:rPr>
          <w:t>Jessica Hausner</w:t>
        </w:r>
      </w:hyperlink>
      <w:r w:rsidRPr="00DF1EF3">
        <w:rPr>
          <w:rFonts w:asciiTheme="minorHAnsi" w:hAnsiTheme="minorHAnsi" w:cstheme="minorHAnsi"/>
          <w:sz w:val="22"/>
          <w:szCs w:val="22"/>
        </w:rPr>
        <w:t xml:space="preserve"> war er 2013 im Kinofilm </w:t>
      </w:r>
      <w:hyperlink r:id="rId128" w:tooltip="Amour Fou (2014)" w:history="1">
        <w:r w:rsidRPr="003958D0">
          <w:rPr>
            <w:rStyle w:val="Hyperlink"/>
            <w:rFonts w:asciiTheme="minorHAnsi" w:hAnsiTheme="minorHAnsi" w:cstheme="minorHAnsi"/>
            <w:b/>
            <w:iCs/>
            <w:color w:val="auto"/>
            <w:sz w:val="22"/>
            <w:szCs w:val="22"/>
            <w:u w:val="none"/>
          </w:rPr>
          <w:t xml:space="preserve">Amour </w:t>
        </w:r>
        <w:proofErr w:type="spellStart"/>
        <w:r w:rsidRPr="003958D0">
          <w:rPr>
            <w:rStyle w:val="Hyperlink"/>
            <w:rFonts w:asciiTheme="minorHAnsi" w:hAnsiTheme="minorHAnsi" w:cstheme="minorHAnsi"/>
            <w:b/>
            <w:iCs/>
            <w:color w:val="auto"/>
            <w:sz w:val="22"/>
            <w:szCs w:val="22"/>
            <w:u w:val="none"/>
          </w:rPr>
          <w:t>Fou</w:t>
        </w:r>
        <w:proofErr w:type="spellEnd"/>
      </w:hyperlink>
      <w:r w:rsidRPr="00DF1EF3">
        <w:rPr>
          <w:rFonts w:asciiTheme="minorHAnsi" w:hAnsiTheme="minorHAnsi" w:cstheme="minorHAnsi"/>
          <w:sz w:val="22"/>
          <w:szCs w:val="22"/>
        </w:rPr>
        <w:t xml:space="preserve"> als liebender, aber seine Gefühle beherrschender Ehemann zu sehen, der in Cannes 2014 Premiere feierte und die Viennale in Wien eröffnete. Im selben Jahr stand Grossmann auch für den Kinofilm </w:t>
      </w:r>
      <w:hyperlink r:id="rId129" w:tooltip="Freistatt (Film)" w:history="1">
        <w:r w:rsidRPr="003958D0">
          <w:rPr>
            <w:rStyle w:val="Hyperlink"/>
            <w:rFonts w:asciiTheme="minorHAnsi" w:hAnsiTheme="minorHAnsi" w:cstheme="minorHAnsi"/>
            <w:b/>
            <w:iCs/>
            <w:color w:val="auto"/>
            <w:sz w:val="22"/>
            <w:szCs w:val="22"/>
            <w:u w:val="none"/>
          </w:rPr>
          <w:t>Freistatt</w:t>
        </w:r>
      </w:hyperlink>
      <w:r w:rsidRPr="003958D0">
        <w:rPr>
          <w:rFonts w:asciiTheme="minorHAnsi" w:hAnsiTheme="minorHAnsi" w:cstheme="minorHAnsi"/>
          <w:b/>
          <w:sz w:val="22"/>
          <w:szCs w:val="22"/>
        </w:rPr>
        <w:t xml:space="preserve"> </w:t>
      </w:r>
      <w:r w:rsidRPr="00DF1EF3">
        <w:rPr>
          <w:rFonts w:asciiTheme="minorHAnsi" w:hAnsiTheme="minorHAnsi" w:cstheme="minorHAnsi"/>
          <w:sz w:val="22"/>
          <w:szCs w:val="22"/>
        </w:rPr>
        <w:t xml:space="preserve">vor der Kamera, wo er den strengen Hausvater „Wilde“ gibt. </w:t>
      </w:r>
      <w:r w:rsidR="003958D0">
        <w:rPr>
          <w:rFonts w:asciiTheme="minorHAnsi" w:hAnsiTheme="minorHAnsi" w:cstheme="minorHAnsi"/>
          <w:sz w:val="22"/>
          <w:szCs w:val="22"/>
        </w:rPr>
        <w:t xml:space="preserve"> </w:t>
      </w:r>
      <w:r w:rsidRPr="00DF1EF3">
        <w:rPr>
          <w:rFonts w:asciiTheme="minorHAnsi" w:hAnsiTheme="minorHAnsi" w:cstheme="minorHAnsi"/>
          <w:sz w:val="22"/>
          <w:szCs w:val="22"/>
        </w:rPr>
        <w:t xml:space="preserve"> </w:t>
      </w:r>
      <w:r w:rsidR="003958D0">
        <w:rPr>
          <w:rFonts w:asciiTheme="minorHAnsi" w:hAnsiTheme="minorHAnsi" w:cstheme="minorHAnsi"/>
          <w:sz w:val="22"/>
          <w:szCs w:val="22"/>
        </w:rPr>
        <w:t xml:space="preserve"> </w:t>
      </w:r>
    </w:p>
    <w:p w14:paraId="208CBE8E" w14:textId="77777777" w:rsidR="00BE3AF4" w:rsidRPr="00DF1EF3" w:rsidRDefault="00BE3AF4" w:rsidP="00BE3AF4">
      <w:pPr>
        <w:pStyle w:val="StandardWeb"/>
        <w:rPr>
          <w:rFonts w:asciiTheme="minorHAnsi" w:hAnsiTheme="minorHAnsi" w:cstheme="minorHAnsi"/>
          <w:sz w:val="22"/>
          <w:szCs w:val="22"/>
        </w:rPr>
      </w:pPr>
      <w:r w:rsidRPr="00DF1EF3">
        <w:rPr>
          <w:rFonts w:asciiTheme="minorHAnsi" w:hAnsiTheme="minorHAnsi" w:cstheme="minorHAnsi"/>
          <w:sz w:val="22"/>
          <w:szCs w:val="22"/>
        </w:rPr>
        <w:t xml:space="preserve">2015 bekam Grossmann mehrere feste und wiederkehrende Rollen in Film- und Fernsehreihen, wie etwa in </w:t>
      </w:r>
      <w:hyperlink r:id="rId130" w:tooltip="Hotel Heidelberg" w:history="1">
        <w:r w:rsidRPr="003958D0">
          <w:rPr>
            <w:rStyle w:val="Hyperlink"/>
            <w:rFonts w:asciiTheme="minorHAnsi" w:hAnsiTheme="minorHAnsi" w:cstheme="minorHAnsi"/>
            <w:b/>
            <w:iCs/>
            <w:color w:val="auto"/>
            <w:sz w:val="22"/>
            <w:szCs w:val="22"/>
            <w:u w:val="none"/>
          </w:rPr>
          <w:t>Hotel Heidelberg</w:t>
        </w:r>
      </w:hyperlink>
      <w:r w:rsidRPr="00DF1EF3">
        <w:rPr>
          <w:rFonts w:asciiTheme="minorHAnsi" w:hAnsiTheme="minorHAnsi" w:cstheme="minorHAnsi"/>
          <w:sz w:val="22"/>
          <w:szCs w:val="22"/>
        </w:rPr>
        <w:t xml:space="preserve">. Im Rahmen der Fernsehreihe </w:t>
      </w:r>
      <w:hyperlink r:id="rId131" w:tooltip="Familie Bundschuh" w:history="1">
        <w:r w:rsidRPr="003958D0">
          <w:rPr>
            <w:rStyle w:val="Hyperlink"/>
            <w:rFonts w:asciiTheme="minorHAnsi" w:hAnsiTheme="minorHAnsi" w:cstheme="minorHAnsi"/>
            <w:b/>
            <w:iCs/>
            <w:color w:val="auto"/>
            <w:sz w:val="22"/>
            <w:szCs w:val="22"/>
            <w:u w:val="none"/>
          </w:rPr>
          <w:t>Familie Bundschuh</w:t>
        </w:r>
      </w:hyperlink>
      <w:r w:rsidRPr="00DF1EF3">
        <w:rPr>
          <w:rFonts w:asciiTheme="minorHAnsi" w:hAnsiTheme="minorHAnsi" w:cstheme="minorHAnsi"/>
          <w:sz w:val="22"/>
          <w:szCs w:val="22"/>
        </w:rPr>
        <w:t xml:space="preserve"> ist Grossmann seit 2015 als Hans-Dieter Schultze neben </w:t>
      </w:r>
      <w:hyperlink r:id="rId132" w:tooltip="Eva Löbau" w:history="1">
        <w:r w:rsidRPr="00DF1EF3">
          <w:rPr>
            <w:rStyle w:val="Hyperlink"/>
            <w:rFonts w:asciiTheme="minorHAnsi" w:hAnsiTheme="minorHAnsi" w:cstheme="minorHAnsi"/>
            <w:color w:val="auto"/>
            <w:sz w:val="22"/>
            <w:szCs w:val="22"/>
            <w:u w:val="none"/>
          </w:rPr>
          <w:t>Eva Löbau</w:t>
        </w:r>
      </w:hyperlink>
      <w:r w:rsidRPr="00DF1EF3">
        <w:rPr>
          <w:rFonts w:asciiTheme="minorHAnsi" w:hAnsiTheme="minorHAnsi" w:cstheme="minorHAnsi"/>
          <w:sz w:val="22"/>
          <w:szCs w:val="22"/>
        </w:rPr>
        <w:t xml:space="preserve">, die seine Filmehefrau Rose spielt, in einer der festen Hauptrollen in den Verfilmungen von </w:t>
      </w:r>
      <w:hyperlink r:id="rId133" w:tooltip="Andrea Sawatzki" w:history="1">
        <w:r w:rsidRPr="00DF1EF3">
          <w:rPr>
            <w:rStyle w:val="Hyperlink"/>
            <w:rFonts w:asciiTheme="minorHAnsi" w:hAnsiTheme="minorHAnsi" w:cstheme="minorHAnsi"/>
            <w:color w:val="auto"/>
            <w:sz w:val="22"/>
            <w:szCs w:val="22"/>
            <w:u w:val="none"/>
          </w:rPr>
          <w:t>Andrea Sawatzkis</w:t>
        </w:r>
      </w:hyperlink>
      <w:r w:rsidRPr="00DF1EF3">
        <w:rPr>
          <w:rFonts w:asciiTheme="minorHAnsi" w:hAnsiTheme="minorHAnsi" w:cstheme="minorHAnsi"/>
          <w:sz w:val="22"/>
          <w:szCs w:val="22"/>
        </w:rPr>
        <w:t xml:space="preserve"> Romanen rund um Gundula und Gerald Bundschuh zu sehen.</w:t>
      </w:r>
      <w:r w:rsidR="003958D0" w:rsidRPr="00DF1EF3">
        <w:rPr>
          <w:rFonts w:asciiTheme="minorHAnsi" w:hAnsiTheme="minorHAnsi" w:cstheme="minorHAnsi"/>
          <w:sz w:val="22"/>
          <w:szCs w:val="22"/>
        </w:rPr>
        <w:t xml:space="preserve"> </w:t>
      </w:r>
      <w:r w:rsidRPr="00DF1EF3">
        <w:rPr>
          <w:rFonts w:asciiTheme="minorHAnsi" w:hAnsiTheme="minorHAnsi" w:cstheme="minorHAnsi"/>
          <w:sz w:val="22"/>
          <w:szCs w:val="22"/>
        </w:rPr>
        <w:t xml:space="preserve">Seit Mai 2018 steht er als </w:t>
      </w:r>
      <w:proofErr w:type="spellStart"/>
      <w:r w:rsidRPr="00DF1EF3">
        <w:rPr>
          <w:rFonts w:asciiTheme="minorHAnsi" w:hAnsiTheme="minorHAnsi" w:cstheme="minorHAnsi"/>
          <w:sz w:val="22"/>
          <w:szCs w:val="22"/>
        </w:rPr>
        <w:t>Kommissariatsleiter</w:t>
      </w:r>
      <w:proofErr w:type="spellEnd"/>
      <w:r w:rsidRPr="00DF1EF3">
        <w:rPr>
          <w:rFonts w:asciiTheme="minorHAnsi" w:hAnsiTheme="minorHAnsi" w:cstheme="minorHAnsi"/>
          <w:sz w:val="22"/>
          <w:szCs w:val="22"/>
        </w:rPr>
        <w:t xml:space="preserve"> Grimm an der Seite von </w:t>
      </w:r>
      <w:hyperlink r:id="rId134" w:tooltip="Yvonne Catterfeld" w:history="1">
        <w:r w:rsidRPr="00DF1EF3">
          <w:rPr>
            <w:rStyle w:val="Hyperlink"/>
            <w:rFonts w:asciiTheme="minorHAnsi" w:hAnsiTheme="minorHAnsi" w:cstheme="minorHAnsi"/>
            <w:color w:val="auto"/>
            <w:sz w:val="22"/>
            <w:szCs w:val="22"/>
            <w:u w:val="none"/>
          </w:rPr>
          <w:t>Yvonne Catterfeld</w:t>
        </w:r>
      </w:hyperlink>
      <w:r w:rsidRPr="00DF1EF3">
        <w:rPr>
          <w:rFonts w:asciiTheme="minorHAnsi" w:hAnsiTheme="minorHAnsi" w:cstheme="minorHAnsi"/>
          <w:sz w:val="22"/>
          <w:szCs w:val="22"/>
        </w:rPr>
        <w:t xml:space="preserve"> und </w:t>
      </w:r>
      <w:hyperlink r:id="rId135" w:tooltip="Götz Schubert" w:history="1">
        <w:r w:rsidRPr="00DF1EF3">
          <w:rPr>
            <w:rStyle w:val="Hyperlink"/>
            <w:rFonts w:asciiTheme="minorHAnsi" w:hAnsiTheme="minorHAnsi" w:cstheme="minorHAnsi"/>
            <w:color w:val="auto"/>
            <w:sz w:val="22"/>
            <w:szCs w:val="22"/>
            <w:u w:val="none"/>
          </w:rPr>
          <w:t>Götz Schubert</w:t>
        </w:r>
      </w:hyperlink>
      <w:r w:rsidRPr="00DF1EF3">
        <w:rPr>
          <w:rFonts w:asciiTheme="minorHAnsi" w:hAnsiTheme="minorHAnsi" w:cstheme="minorHAnsi"/>
          <w:sz w:val="22"/>
          <w:szCs w:val="22"/>
        </w:rPr>
        <w:t xml:space="preserve"> für die </w:t>
      </w:r>
      <w:hyperlink r:id="rId136" w:tooltip="ARD" w:history="1">
        <w:r w:rsidRPr="00DF1EF3">
          <w:rPr>
            <w:rStyle w:val="Hyperlink"/>
            <w:rFonts w:asciiTheme="minorHAnsi" w:hAnsiTheme="minorHAnsi" w:cstheme="minorHAnsi"/>
            <w:color w:val="auto"/>
            <w:sz w:val="22"/>
            <w:szCs w:val="22"/>
            <w:u w:val="none"/>
          </w:rPr>
          <w:t>ARD</w:t>
        </w:r>
      </w:hyperlink>
      <w:r w:rsidRPr="00DF1EF3">
        <w:rPr>
          <w:rFonts w:asciiTheme="minorHAnsi" w:hAnsiTheme="minorHAnsi" w:cstheme="minorHAnsi"/>
          <w:sz w:val="22"/>
          <w:szCs w:val="22"/>
        </w:rPr>
        <w:t xml:space="preserve">-Donnerstagskrimi-Reihe </w:t>
      </w:r>
      <w:hyperlink r:id="rId137" w:tooltip="Wolfsland (Fernsehreihe)" w:history="1">
        <w:r w:rsidRPr="003958D0">
          <w:rPr>
            <w:rStyle w:val="Hyperlink"/>
            <w:rFonts w:asciiTheme="minorHAnsi" w:hAnsiTheme="minorHAnsi" w:cstheme="minorHAnsi"/>
            <w:b/>
            <w:iCs/>
            <w:color w:val="auto"/>
            <w:sz w:val="22"/>
            <w:szCs w:val="22"/>
            <w:u w:val="none"/>
          </w:rPr>
          <w:t>Wolfsland</w:t>
        </w:r>
      </w:hyperlink>
      <w:r w:rsidRPr="00DF1EF3">
        <w:rPr>
          <w:rFonts w:asciiTheme="minorHAnsi" w:hAnsiTheme="minorHAnsi" w:cstheme="minorHAnsi"/>
          <w:sz w:val="22"/>
          <w:szCs w:val="22"/>
        </w:rPr>
        <w:t xml:space="preserve"> vor der Kamera. </w:t>
      </w:r>
    </w:p>
    <w:p w14:paraId="52771212" w14:textId="77777777" w:rsidR="00BE3AF4" w:rsidRDefault="00BE3AF4" w:rsidP="00AE2FCD">
      <w:pPr>
        <w:pStyle w:val="StandardWeb"/>
        <w:rPr>
          <w:rFonts w:asciiTheme="minorHAnsi" w:hAnsiTheme="minorHAnsi" w:cstheme="minorHAnsi"/>
          <w:sz w:val="22"/>
          <w:szCs w:val="22"/>
        </w:rPr>
      </w:pPr>
      <w:r w:rsidRPr="00DF1EF3">
        <w:rPr>
          <w:rFonts w:asciiTheme="minorHAnsi" w:hAnsiTheme="minorHAnsi" w:cstheme="minorHAnsi"/>
          <w:sz w:val="22"/>
          <w:szCs w:val="22"/>
        </w:rPr>
        <w:t xml:space="preserve">Grossmann ist Mitglied der </w:t>
      </w:r>
      <w:hyperlink r:id="rId138" w:tooltip="Deutsche Filmakademie" w:history="1">
        <w:r w:rsidRPr="00DF1EF3">
          <w:rPr>
            <w:rStyle w:val="Hyperlink"/>
            <w:rFonts w:asciiTheme="minorHAnsi" w:hAnsiTheme="minorHAnsi" w:cstheme="minorHAnsi"/>
            <w:color w:val="auto"/>
            <w:sz w:val="22"/>
            <w:szCs w:val="22"/>
            <w:u w:val="none"/>
          </w:rPr>
          <w:t>Deutschen Filmakademie</w:t>
        </w:r>
      </w:hyperlink>
      <w:r w:rsidR="003958D0" w:rsidRPr="00DF1EF3">
        <w:rPr>
          <w:rFonts w:asciiTheme="minorHAnsi" w:hAnsiTheme="minorHAnsi" w:cstheme="minorHAnsi"/>
          <w:sz w:val="22"/>
          <w:szCs w:val="22"/>
        </w:rPr>
        <w:t xml:space="preserve"> </w:t>
      </w:r>
      <w:r w:rsidRPr="00DF1EF3">
        <w:rPr>
          <w:rFonts w:asciiTheme="minorHAnsi" w:hAnsiTheme="minorHAnsi" w:cstheme="minorHAnsi"/>
          <w:sz w:val="22"/>
          <w:szCs w:val="22"/>
        </w:rPr>
        <w:t xml:space="preserve">und des </w:t>
      </w:r>
      <w:hyperlink r:id="rId139" w:tooltip="BFFS" w:history="1">
        <w:r w:rsidRPr="00DF1EF3">
          <w:rPr>
            <w:rStyle w:val="Hyperlink"/>
            <w:rFonts w:asciiTheme="minorHAnsi" w:hAnsiTheme="minorHAnsi" w:cstheme="minorHAnsi"/>
            <w:color w:val="auto"/>
            <w:sz w:val="22"/>
            <w:szCs w:val="22"/>
            <w:u w:val="none"/>
          </w:rPr>
          <w:t>BFFS</w:t>
        </w:r>
      </w:hyperlink>
      <w:r w:rsidRPr="00DF1EF3">
        <w:rPr>
          <w:rFonts w:asciiTheme="minorHAnsi" w:hAnsiTheme="minorHAnsi" w:cstheme="minorHAnsi"/>
          <w:sz w:val="22"/>
          <w:szCs w:val="22"/>
        </w:rPr>
        <w:t xml:space="preserve">. </w:t>
      </w:r>
    </w:p>
    <w:p w14:paraId="3CFD1721" w14:textId="77777777" w:rsidR="0023518D" w:rsidRPr="0023518D" w:rsidRDefault="00AE2FCD" w:rsidP="0023518D">
      <w:pPr>
        <w:pStyle w:val="StandardWeb"/>
        <w:rPr>
          <w:rFonts w:asciiTheme="minorHAnsi" w:hAnsiTheme="minorHAnsi" w:cstheme="minorHAnsi"/>
          <w:b/>
        </w:rPr>
      </w:pPr>
      <w:r w:rsidRPr="0023518D">
        <w:rPr>
          <w:rFonts w:asciiTheme="minorHAnsi" w:hAnsiTheme="minorHAnsi" w:cstheme="minorHAnsi"/>
          <w:b/>
        </w:rPr>
        <w:t xml:space="preserve">Auswahl </w:t>
      </w:r>
      <w:r w:rsidR="0023518D" w:rsidRPr="0023518D">
        <w:rPr>
          <w:rFonts w:asciiTheme="minorHAnsi" w:hAnsiTheme="minorHAnsi" w:cstheme="minorHAnsi"/>
          <w:b/>
        </w:rPr>
        <w:t>Kino:</w:t>
      </w:r>
    </w:p>
    <w:p w14:paraId="546D179E" w14:textId="77777777" w:rsidR="00BE3AF4" w:rsidRPr="0023518D" w:rsidRDefault="00BE3AF4" w:rsidP="0023518D">
      <w:pPr>
        <w:pStyle w:val="StandardWeb"/>
        <w:numPr>
          <w:ilvl w:val="0"/>
          <w:numId w:val="27"/>
        </w:numPr>
        <w:rPr>
          <w:rFonts w:asciiTheme="minorHAnsi" w:hAnsiTheme="minorHAnsi" w:cstheme="minorHAnsi"/>
          <w:sz w:val="22"/>
          <w:szCs w:val="22"/>
        </w:rPr>
      </w:pPr>
      <w:r w:rsidRPr="0023518D">
        <w:rPr>
          <w:rFonts w:asciiTheme="minorHAnsi" w:hAnsiTheme="minorHAnsi" w:cstheme="minorHAnsi"/>
          <w:sz w:val="22"/>
          <w:szCs w:val="22"/>
        </w:rPr>
        <w:t xml:space="preserve">1993: </w:t>
      </w:r>
      <w:hyperlink r:id="rId140" w:tooltip="Der Kinoerzähler" w:history="1">
        <w:r w:rsidRPr="0023518D">
          <w:rPr>
            <w:rFonts w:asciiTheme="minorHAnsi" w:hAnsiTheme="minorHAnsi" w:cstheme="minorHAnsi"/>
            <w:sz w:val="22"/>
            <w:szCs w:val="22"/>
          </w:rPr>
          <w:t>Der Kinoerzähler</w:t>
        </w:r>
      </w:hyperlink>
    </w:p>
    <w:p w14:paraId="782FDEF0"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2006: </w:t>
      </w:r>
      <w:hyperlink r:id="rId141" w:tooltip="Knallhart" w:history="1">
        <w:r w:rsidRPr="0023518D">
          <w:rPr>
            <w:rFonts w:eastAsia="Times New Roman" w:cstheme="minorHAnsi"/>
            <w:lang w:eastAsia="de-DE"/>
          </w:rPr>
          <w:t>Knallhart</w:t>
        </w:r>
      </w:hyperlink>
    </w:p>
    <w:p w14:paraId="5F889585"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2009: </w:t>
      </w:r>
      <w:hyperlink r:id="rId142" w:tooltip="Salami Aleikum" w:history="1">
        <w:r w:rsidRPr="0023518D">
          <w:rPr>
            <w:rFonts w:eastAsia="Times New Roman" w:cstheme="minorHAnsi"/>
            <w:lang w:eastAsia="de-DE"/>
          </w:rPr>
          <w:t>Salami Aleikum</w:t>
        </w:r>
      </w:hyperlink>
    </w:p>
    <w:p w14:paraId="15DD04BB"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2010: </w:t>
      </w:r>
      <w:hyperlink r:id="rId143" w:tooltip="Interview (Kurzfilm)" w:history="1">
        <w:r w:rsidRPr="0023518D">
          <w:rPr>
            <w:rFonts w:eastAsia="Times New Roman" w:cstheme="minorHAnsi"/>
            <w:lang w:eastAsia="de-DE"/>
          </w:rPr>
          <w:t>Interview</w:t>
        </w:r>
      </w:hyperlink>
      <w:r w:rsidRPr="0023518D">
        <w:rPr>
          <w:rFonts w:eastAsia="Times New Roman" w:cstheme="minorHAnsi"/>
          <w:lang w:eastAsia="de-DE"/>
        </w:rPr>
        <w:t xml:space="preserve"> (Kurzfilm)</w:t>
      </w:r>
    </w:p>
    <w:p w14:paraId="5B0B459C"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2011: </w:t>
      </w:r>
      <w:hyperlink r:id="rId144" w:tooltip="Über uns das All" w:history="1">
        <w:r w:rsidRPr="0023518D">
          <w:rPr>
            <w:rFonts w:eastAsia="Times New Roman" w:cstheme="minorHAnsi"/>
            <w:lang w:eastAsia="de-DE"/>
          </w:rPr>
          <w:t>Über uns das All</w:t>
        </w:r>
      </w:hyperlink>
    </w:p>
    <w:p w14:paraId="5A7A5D0B" w14:textId="348224E2"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2012: </w:t>
      </w:r>
      <w:hyperlink r:id="rId145" w:tooltip="Bis zum Horizont, dann links!" w:history="1">
        <w:r w:rsidRPr="0023518D">
          <w:rPr>
            <w:rFonts w:eastAsia="Times New Roman" w:cstheme="minorHAnsi"/>
            <w:lang w:eastAsia="de-DE"/>
          </w:rPr>
          <w:t>Bis zum Horizont, dann links!</w:t>
        </w:r>
      </w:hyperlink>
    </w:p>
    <w:p w14:paraId="62F4FC91" w14:textId="66E8B459" w:rsidR="00966ABD" w:rsidRDefault="00966ABD" w:rsidP="00966ABD">
      <w:pPr>
        <w:spacing w:before="100" w:beforeAutospacing="1" w:after="100" w:afterAutospacing="1" w:line="240" w:lineRule="auto"/>
        <w:ind w:left="720"/>
        <w:rPr>
          <w:rFonts w:eastAsia="Times New Roman" w:cstheme="minorHAnsi"/>
          <w:lang w:eastAsia="de-DE"/>
        </w:rPr>
      </w:pPr>
      <w:r>
        <w:rPr>
          <w:b/>
          <w:noProof/>
          <w:sz w:val="28"/>
          <w:szCs w:val="28"/>
        </w:rPr>
        <w:lastRenderedPageBreak/>
        <w:drawing>
          <wp:anchor distT="0" distB="0" distL="114300" distR="114300" simplePos="0" relativeHeight="251708416" behindDoc="0" locked="0" layoutInCell="1" allowOverlap="1" wp14:anchorId="754ECC65" wp14:editId="24F7B4A0">
            <wp:simplePos x="0" y="0"/>
            <wp:positionH relativeFrom="margin">
              <wp:posOffset>4768850</wp:posOffset>
            </wp:positionH>
            <wp:positionV relativeFrom="paragraph">
              <wp:posOffset>0</wp:posOffset>
            </wp:positionV>
            <wp:extent cx="977900" cy="629920"/>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1494993E" w14:textId="085BB0F2" w:rsidR="00966ABD" w:rsidRDefault="00966ABD" w:rsidP="00966ABD">
      <w:pPr>
        <w:spacing w:before="100" w:beforeAutospacing="1" w:after="100" w:afterAutospacing="1" w:line="240" w:lineRule="auto"/>
        <w:rPr>
          <w:rFonts w:eastAsia="Times New Roman" w:cstheme="minorHAnsi"/>
          <w:lang w:eastAsia="de-DE"/>
        </w:rPr>
      </w:pPr>
    </w:p>
    <w:p w14:paraId="409FFBFF" w14:textId="1FFF58D8" w:rsidR="00966ABD" w:rsidRPr="00966ABD" w:rsidRDefault="00966ABD" w:rsidP="00966ABD">
      <w:pPr>
        <w:spacing w:before="100" w:beforeAutospacing="1" w:after="100" w:afterAutospacing="1" w:line="240" w:lineRule="auto"/>
        <w:rPr>
          <w:rFonts w:eastAsia="Times New Roman" w:cstheme="minorHAnsi"/>
          <w:b/>
          <w:sz w:val="24"/>
          <w:szCs w:val="24"/>
          <w:lang w:eastAsia="de-DE"/>
        </w:rPr>
      </w:pPr>
      <w:r w:rsidRPr="00966ABD">
        <w:rPr>
          <w:rFonts w:eastAsia="Times New Roman" w:cstheme="minorHAnsi"/>
          <w:b/>
          <w:sz w:val="24"/>
          <w:szCs w:val="24"/>
          <w:lang w:eastAsia="de-DE"/>
        </w:rPr>
        <w:t>Auswahl Kino:</w:t>
      </w:r>
    </w:p>
    <w:p w14:paraId="23505400" w14:textId="4F1154A2"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2013: </w:t>
      </w:r>
      <w:hyperlink r:id="rId146" w:tooltip="König von Deutschland (Film)" w:history="1">
        <w:r w:rsidRPr="0023518D">
          <w:rPr>
            <w:rFonts w:eastAsia="Times New Roman" w:cstheme="minorHAnsi"/>
            <w:lang w:eastAsia="de-DE"/>
          </w:rPr>
          <w:t>König von Deutschland</w:t>
        </w:r>
      </w:hyperlink>
    </w:p>
    <w:p w14:paraId="5BB35825" w14:textId="43BF96BF"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2014: </w:t>
      </w:r>
      <w:hyperlink r:id="rId147" w:tooltip="Amour Fou (2014)" w:history="1">
        <w:r w:rsidRPr="0023518D">
          <w:rPr>
            <w:rFonts w:eastAsia="Times New Roman" w:cstheme="minorHAnsi"/>
            <w:lang w:eastAsia="de-DE"/>
          </w:rPr>
          <w:t xml:space="preserve">Amour </w:t>
        </w:r>
        <w:proofErr w:type="spellStart"/>
        <w:r w:rsidRPr="0023518D">
          <w:rPr>
            <w:rFonts w:eastAsia="Times New Roman" w:cstheme="minorHAnsi"/>
            <w:lang w:eastAsia="de-DE"/>
          </w:rPr>
          <w:t>Fou</w:t>
        </w:r>
        <w:proofErr w:type="spellEnd"/>
      </w:hyperlink>
    </w:p>
    <w:p w14:paraId="0A495C9C"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2014: </w:t>
      </w:r>
      <w:hyperlink r:id="rId148" w:tooltip="Miss Sixty (Film)" w:history="1">
        <w:r w:rsidRPr="0023518D">
          <w:rPr>
            <w:rFonts w:eastAsia="Times New Roman" w:cstheme="minorHAnsi"/>
            <w:lang w:eastAsia="de-DE"/>
          </w:rPr>
          <w:t xml:space="preserve">Miss </w:t>
        </w:r>
        <w:proofErr w:type="spellStart"/>
        <w:r w:rsidRPr="0023518D">
          <w:rPr>
            <w:rFonts w:eastAsia="Times New Roman" w:cstheme="minorHAnsi"/>
            <w:lang w:eastAsia="de-DE"/>
          </w:rPr>
          <w:t>Sixty</w:t>
        </w:r>
        <w:proofErr w:type="spellEnd"/>
      </w:hyperlink>
    </w:p>
    <w:p w14:paraId="3B7285FE"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2014: </w:t>
      </w:r>
      <w:hyperlink r:id="rId149" w:tooltip="Schmitke" w:history="1">
        <w:proofErr w:type="spellStart"/>
        <w:r w:rsidRPr="0023518D">
          <w:rPr>
            <w:rFonts w:eastAsia="Times New Roman" w:cstheme="minorHAnsi"/>
            <w:lang w:eastAsia="de-DE"/>
          </w:rPr>
          <w:t>Schmitke</w:t>
        </w:r>
        <w:proofErr w:type="spellEnd"/>
      </w:hyperlink>
    </w:p>
    <w:p w14:paraId="338B3964"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2015: </w:t>
      </w:r>
      <w:hyperlink r:id="rId150" w:tooltip="Freistatt (Film)" w:history="1">
        <w:r w:rsidRPr="0023518D">
          <w:rPr>
            <w:rFonts w:eastAsia="Times New Roman" w:cstheme="minorHAnsi"/>
            <w:lang w:eastAsia="de-DE"/>
          </w:rPr>
          <w:t>Freistatt</w:t>
        </w:r>
      </w:hyperlink>
    </w:p>
    <w:p w14:paraId="7F257C2E" w14:textId="38209C44"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2015: </w:t>
      </w:r>
      <w:proofErr w:type="spellStart"/>
      <w:r w:rsidRPr="0023518D">
        <w:rPr>
          <w:rFonts w:eastAsia="Times New Roman" w:cstheme="minorHAnsi"/>
          <w:lang w:eastAsia="de-DE"/>
        </w:rPr>
        <w:t>Marry</w:t>
      </w:r>
      <w:proofErr w:type="spellEnd"/>
      <w:r w:rsidRPr="0023518D">
        <w:rPr>
          <w:rFonts w:eastAsia="Times New Roman" w:cstheme="minorHAnsi"/>
          <w:lang w:eastAsia="de-DE"/>
        </w:rPr>
        <w:t xml:space="preserve"> Me! – Aber bitte auf Indisch</w:t>
      </w:r>
    </w:p>
    <w:p w14:paraId="5C19DC28" w14:textId="55042666"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2015: </w:t>
      </w:r>
      <w:hyperlink r:id="rId151" w:tooltip="Der Staat gegen Fritz Bauer" w:history="1">
        <w:r w:rsidRPr="0023518D">
          <w:rPr>
            <w:rFonts w:eastAsia="Times New Roman" w:cstheme="minorHAnsi"/>
            <w:lang w:eastAsia="de-DE"/>
          </w:rPr>
          <w:t>Der Staat gegen Fritz Bauer</w:t>
        </w:r>
      </w:hyperlink>
    </w:p>
    <w:p w14:paraId="671FD6A7" w14:textId="75E487FE"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2015: </w:t>
      </w:r>
      <w:hyperlink r:id="rId152" w:tooltip="Er ist wieder da (Film)" w:history="1">
        <w:r w:rsidRPr="0023518D">
          <w:rPr>
            <w:rFonts w:eastAsia="Times New Roman" w:cstheme="minorHAnsi"/>
            <w:lang w:eastAsia="de-DE"/>
          </w:rPr>
          <w:t>Er ist wieder da</w:t>
        </w:r>
      </w:hyperlink>
    </w:p>
    <w:p w14:paraId="4B7AA2A1"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2016: </w:t>
      </w:r>
      <w:hyperlink r:id="rId153" w:anchor="Der_Film" w:tooltip="Allein gegen die Zeit" w:history="1">
        <w:r w:rsidRPr="0023518D">
          <w:rPr>
            <w:rFonts w:eastAsia="Times New Roman" w:cstheme="minorHAnsi"/>
            <w:lang w:eastAsia="de-DE"/>
          </w:rPr>
          <w:t>Allein gegen die Zeit – Der Film</w:t>
        </w:r>
      </w:hyperlink>
    </w:p>
    <w:p w14:paraId="3ABDCBC9"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2017: Casting</w:t>
      </w:r>
    </w:p>
    <w:p w14:paraId="1E3FBAEF"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2017: </w:t>
      </w:r>
      <w:hyperlink r:id="rId154" w:tooltip="In Zeiten des abnehmenden Lichts (Film)" w:history="1">
        <w:r w:rsidRPr="0023518D">
          <w:rPr>
            <w:rFonts w:eastAsia="Times New Roman" w:cstheme="minorHAnsi"/>
            <w:lang w:eastAsia="de-DE"/>
          </w:rPr>
          <w:t>In Zeiten des abnehmenden Lichts</w:t>
        </w:r>
      </w:hyperlink>
    </w:p>
    <w:p w14:paraId="0DF31F4B" w14:textId="2A0B9E2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2017: </w:t>
      </w:r>
      <w:hyperlink r:id="rId155" w:tooltip="Die Anfängerin" w:history="1">
        <w:r w:rsidRPr="0023518D">
          <w:rPr>
            <w:rFonts w:eastAsia="Times New Roman" w:cstheme="minorHAnsi"/>
            <w:lang w:eastAsia="de-DE"/>
          </w:rPr>
          <w:t>Die Anfängerin</w:t>
        </w:r>
      </w:hyperlink>
    </w:p>
    <w:p w14:paraId="43044A20" w14:textId="77777777" w:rsidR="00BE3AF4" w:rsidRPr="0023518D"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2017: </w:t>
      </w:r>
      <w:hyperlink r:id="rId156" w:tooltip="Vorwärts immer!" w:history="1">
        <w:r w:rsidRPr="0023518D">
          <w:rPr>
            <w:rFonts w:eastAsia="Times New Roman" w:cstheme="minorHAnsi"/>
            <w:lang w:eastAsia="de-DE"/>
          </w:rPr>
          <w:t>Vorwärts immer!</w:t>
        </w:r>
      </w:hyperlink>
    </w:p>
    <w:p w14:paraId="169C8B37" w14:textId="77777777" w:rsidR="007C4025" w:rsidRDefault="00BE3AF4" w:rsidP="0023518D">
      <w:pPr>
        <w:numPr>
          <w:ilvl w:val="0"/>
          <w:numId w:val="27"/>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2020: </w:t>
      </w:r>
      <w:hyperlink r:id="rId157" w:tooltip="Exil (2020)" w:history="1">
        <w:r w:rsidRPr="0023518D">
          <w:rPr>
            <w:rFonts w:eastAsia="Times New Roman" w:cstheme="minorHAnsi"/>
            <w:lang w:eastAsia="de-DE"/>
          </w:rPr>
          <w:t>Exil</w:t>
        </w:r>
      </w:hyperlink>
    </w:p>
    <w:p w14:paraId="710D830F" w14:textId="2C2095E6" w:rsidR="00DD0C10" w:rsidRPr="00966ABD" w:rsidRDefault="0023518D" w:rsidP="00966ABD">
      <w:pPr>
        <w:numPr>
          <w:ilvl w:val="0"/>
          <w:numId w:val="27"/>
        </w:numPr>
        <w:spacing w:before="100" w:beforeAutospacing="1" w:after="100" w:afterAutospacing="1" w:line="240" w:lineRule="auto"/>
        <w:rPr>
          <w:rFonts w:eastAsia="Times New Roman" w:cstheme="minorHAnsi"/>
          <w:lang w:eastAsia="de-DE"/>
        </w:rPr>
      </w:pPr>
      <w:r>
        <w:rPr>
          <w:rFonts w:eastAsia="Times New Roman" w:cstheme="minorHAnsi"/>
          <w:lang w:eastAsia="de-DE"/>
        </w:rPr>
        <w:t>2019-2020 Julia muss sterben</w:t>
      </w:r>
    </w:p>
    <w:p w14:paraId="2E69D84D" w14:textId="77777777" w:rsidR="00A760D5" w:rsidRPr="0023518D" w:rsidRDefault="00AE2FCD" w:rsidP="00A760D5">
      <w:pPr>
        <w:spacing w:before="100" w:beforeAutospacing="1" w:after="100" w:afterAutospacing="1" w:line="240" w:lineRule="auto"/>
        <w:outlineLvl w:val="2"/>
        <w:rPr>
          <w:rFonts w:eastAsia="Times New Roman" w:cstheme="minorHAnsi"/>
          <w:b/>
          <w:bCs/>
          <w:sz w:val="24"/>
          <w:szCs w:val="24"/>
          <w:lang w:eastAsia="de-DE"/>
        </w:rPr>
      </w:pPr>
      <w:r w:rsidRPr="0023518D">
        <w:rPr>
          <w:rFonts w:eastAsia="Times New Roman" w:cstheme="minorHAnsi"/>
          <w:b/>
          <w:bCs/>
          <w:sz w:val="24"/>
          <w:szCs w:val="24"/>
          <w:lang w:eastAsia="de-DE"/>
        </w:rPr>
        <w:t xml:space="preserve">Auswahl </w:t>
      </w:r>
      <w:r w:rsidR="00A760D5" w:rsidRPr="0023518D">
        <w:rPr>
          <w:rFonts w:eastAsia="Times New Roman" w:cstheme="minorHAnsi"/>
          <w:b/>
          <w:bCs/>
          <w:sz w:val="24"/>
          <w:szCs w:val="24"/>
          <w:lang w:eastAsia="de-DE"/>
        </w:rPr>
        <w:t>Fernsehen</w:t>
      </w:r>
      <w:r w:rsidR="0023518D">
        <w:rPr>
          <w:rFonts w:eastAsia="Times New Roman" w:cstheme="minorHAnsi"/>
          <w:b/>
          <w:bCs/>
          <w:sz w:val="24"/>
          <w:szCs w:val="24"/>
          <w:lang w:eastAsia="de-DE"/>
        </w:rPr>
        <w:t>:</w:t>
      </w:r>
    </w:p>
    <w:p w14:paraId="2D9BD392"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1994: </w:t>
      </w:r>
      <w:hyperlink r:id="rId158" w:tooltip="SOKO München" w:history="1">
        <w:r w:rsidRPr="00DF1EF3">
          <w:rPr>
            <w:rFonts w:eastAsia="Times New Roman" w:cstheme="minorHAnsi"/>
            <w:lang w:eastAsia="de-DE"/>
          </w:rPr>
          <w:t>SOKO 5113/SOKO München</w:t>
        </w:r>
      </w:hyperlink>
      <w:r w:rsidRPr="00DF1EF3">
        <w:rPr>
          <w:rFonts w:eastAsia="Times New Roman" w:cstheme="minorHAnsi"/>
          <w:lang w:eastAsia="de-DE"/>
        </w:rPr>
        <w:t xml:space="preserve"> (Fernsehserie, Folge </w:t>
      </w:r>
      <w:r w:rsidRPr="00DF1EF3">
        <w:rPr>
          <w:rFonts w:eastAsia="Times New Roman" w:cstheme="minorHAnsi"/>
          <w:i/>
          <w:iCs/>
          <w:lang w:eastAsia="de-DE"/>
        </w:rPr>
        <w:t>Das Danzig Dreieck</w:t>
      </w:r>
      <w:r w:rsidRPr="00DF1EF3">
        <w:rPr>
          <w:rFonts w:eastAsia="Times New Roman" w:cstheme="minorHAnsi"/>
          <w:lang w:eastAsia="de-DE"/>
        </w:rPr>
        <w:t>)</w:t>
      </w:r>
    </w:p>
    <w:p w14:paraId="4E105A76"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2002: </w:t>
      </w:r>
      <w:hyperlink r:id="rId159" w:tooltip="Das beste Stück" w:history="1">
        <w:r w:rsidRPr="00DF1EF3">
          <w:rPr>
            <w:rFonts w:eastAsia="Times New Roman" w:cstheme="minorHAnsi"/>
            <w:lang w:eastAsia="de-DE"/>
          </w:rPr>
          <w:t>Das beste Stück</w:t>
        </w:r>
      </w:hyperlink>
    </w:p>
    <w:p w14:paraId="646B3336"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2004: </w:t>
      </w:r>
      <w:hyperlink r:id="rId160" w:tooltip="Prinzessin macht blau" w:history="1">
        <w:r w:rsidRPr="00DF1EF3">
          <w:rPr>
            <w:rFonts w:eastAsia="Times New Roman" w:cstheme="minorHAnsi"/>
            <w:lang w:eastAsia="de-DE"/>
          </w:rPr>
          <w:t>Prinzessin macht blau</w:t>
        </w:r>
      </w:hyperlink>
    </w:p>
    <w:p w14:paraId="7F98905B"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2005: Was Sie schon immer über Singles wissen wollten</w:t>
      </w:r>
    </w:p>
    <w:p w14:paraId="1AE6E8EC"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2006: </w:t>
      </w:r>
      <w:hyperlink r:id="rId161" w:tooltip="Geile Zeiten" w:history="1">
        <w:r w:rsidRPr="00DF1EF3">
          <w:rPr>
            <w:rFonts w:eastAsia="Times New Roman" w:cstheme="minorHAnsi"/>
            <w:lang w:eastAsia="de-DE"/>
          </w:rPr>
          <w:t>Geile Zeiten</w:t>
        </w:r>
      </w:hyperlink>
    </w:p>
    <w:p w14:paraId="278274EF"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2007: </w:t>
      </w:r>
      <w:hyperlink r:id="rId162" w:tooltip="Allein unter Töchtern" w:history="1">
        <w:r w:rsidRPr="00DF1EF3">
          <w:rPr>
            <w:rFonts w:eastAsia="Times New Roman" w:cstheme="minorHAnsi"/>
            <w:lang w:eastAsia="de-DE"/>
          </w:rPr>
          <w:t>Allein unter Töchtern</w:t>
        </w:r>
      </w:hyperlink>
    </w:p>
    <w:p w14:paraId="52CCCE70" w14:textId="77777777" w:rsidR="00A760D5" w:rsidRPr="0023518D" w:rsidRDefault="00A760D5" w:rsidP="0023518D">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2007: </w:t>
      </w:r>
      <w:hyperlink r:id="rId163" w:tooltip="Doktor Martin" w:history="1">
        <w:r w:rsidRPr="00DF1EF3">
          <w:rPr>
            <w:rFonts w:eastAsia="Times New Roman" w:cstheme="minorHAnsi"/>
            <w:lang w:eastAsia="de-DE"/>
          </w:rPr>
          <w:t>Doktor Martin</w:t>
        </w:r>
      </w:hyperlink>
      <w:r w:rsidRPr="00DF1EF3">
        <w:rPr>
          <w:rFonts w:eastAsia="Times New Roman" w:cstheme="minorHAnsi"/>
          <w:lang w:eastAsia="de-DE"/>
        </w:rPr>
        <w:t xml:space="preserve"> (Fernsehserie, 2 Folgen)</w:t>
      </w:r>
      <w:r w:rsidRPr="0023518D">
        <w:rPr>
          <w:rFonts w:eastAsia="Times New Roman" w:cstheme="minorHAnsi"/>
          <w:lang w:eastAsia="de-DE"/>
        </w:rPr>
        <w:t xml:space="preserve">2007: </w:t>
      </w:r>
      <w:hyperlink r:id="rId164" w:tooltip="Kuckuckszeit" w:history="1">
        <w:r w:rsidRPr="0023518D">
          <w:rPr>
            <w:rFonts w:eastAsia="Times New Roman" w:cstheme="minorHAnsi"/>
            <w:lang w:eastAsia="de-DE"/>
          </w:rPr>
          <w:t>Kuckuckszeit</w:t>
        </w:r>
      </w:hyperlink>
    </w:p>
    <w:p w14:paraId="161881D2" w14:textId="77777777" w:rsidR="00A760D5" w:rsidRPr="00F575E4" w:rsidRDefault="00A760D5" w:rsidP="00F575E4">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2008: </w:t>
      </w:r>
      <w:hyperlink r:id="rId165" w:tooltip="Stolberg (Fernsehserie)" w:history="1">
        <w:r w:rsidRPr="00DF1EF3">
          <w:rPr>
            <w:rFonts w:eastAsia="Times New Roman" w:cstheme="minorHAnsi"/>
            <w:lang w:eastAsia="de-DE"/>
          </w:rPr>
          <w:t>Stolberg</w:t>
        </w:r>
      </w:hyperlink>
      <w:r w:rsidRPr="00DF1EF3">
        <w:rPr>
          <w:rFonts w:eastAsia="Times New Roman" w:cstheme="minorHAnsi"/>
          <w:lang w:eastAsia="de-DE"/>
        </w:rPr>
        <w:t xml:space="preserve"> (Fernsehserie, Folge </w:t>
      </w:r>
      <w:r w:rsidRPr="00DF1EF3">
        <w:rPr>
          <w:rFonts w:eastAsia="Times New Roman" w:cstheme="minorHAnsi"/>
          <w:i/>
          <w:iCs/>
          <w:lang w:eastAsia="de-DE"/>
        </w:rPr>
        <w:t>Freund und Helfer</w:t>
      </w:r>
      <w:r w:rsidRPr="00DF1EF3">
        <w:rPr>
          <w:rFonts w:eastAsia="Times New Roman" w:cstheme="minorHAnsi"/>
          <w:lang w:eastAsia="de-DE"/>
        </w:rPr>
        <w:t>)</w:t>
      </w:r>
    </w:p>
    <w:p w14:paraId="453914AE"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2008: </w:t>
      </w:r>
      <w:hyperlink r:id="rId166" w:tooltip="Wilsberg: Royal Flush" w:history="1">
        <w:proofErr w:type="spellStart"/>
        <w:r w:rsidRPr="00DF1EF3">
          <w:rPr>
            <w:rFonts w:eastAsia="Times New Roman" w:cstheme="minorHAnsi"/>
            <w:lang w:eastAsia="de-DE"/>
          </w:rPr>
          <w:t>Wilsberg</w:t>
        </w:r>
        <w:proofErr w:type="spellEnd"/>
        <w:r w:rsidRPr="00DF1EF3">
          <w:rPr>
            <w:rFonts w:eastAsia="Times New Roman" w:cstheme="minorHAnsi"/>
            <w:lang w:eastAsia="de-DE"/>
          </w:rPr>
          <w:t xml:space="preserve">: Royal </w:t>
        </w:r>
        <w:proofErr w:type="spellStart"/>
        <w:r w:rsidRPr="00DF1EF3">
          <w:rPr>
            <w:rFonts w:eastAsia="Times New Roman" w:cstheme="minorHAnsi"/>
            <w:lang w:eastAsia="de-DE"/>
          </w:rPr>
          <w:t>Flush</w:t>
        </w:r>
        <w:proofErr w:type="spellEnd"/>
      </w:hyperlink>
      <w:r w:rsidRPr="00DF1EF3">
        <w:rPr>
          <w:rFonts w:eastAsia="Times New Roman" w:cstheme="minorHAnsi"/>
          <w:lang w:eastAsia="de-DE"/>
        </w:rPr>
        <w:t xml:space="preserve"> (Fernsehreihe)</w:t>
      </w:r>
    </w:p>
    <w:p w14:paraId="39DB2450" w14:textId="77777777" w:rsidR="00A760D5" w:rsidRPr="00F575E4" w:rsidRDefault="00A760D5" w:rsidP="00F575E4">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2008: </w:t>
      </w:r>
      <w:hyperlink r:id="rId167" w:tooltip="Tatort: Salzleiche" w:history="1">
        <w:r w:rsidRPr="00DF1EF3">
          <w:rPr>
            <w:rFonts w:eastAsia="Times New Roman" w:cstheme="minorHAnsi"/>
            <w:lang w:eastAsia="de-DE"/>
          </w:rPr>
          <w:t>Tatort: Salzleiche</w:t>
        </w:r>
      </w:hyperlink>
      <w:r w:rsidRPr="00DF1EF3">
        <w:rPr>
          <w:rFonts w:eastAsia="Times New Roman" w:cstheme="minorHAnsi"/>
          <w:lang w:eastAsia="de-DE"/>
        </w:rPr>
        <w:t xml:space="preserve"> (Fernsehreihe)</w:t>
      </w:r>
    </w:p>
    <w:p w14:paraId="270CE762"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2009: </w:t>
      </w:r>
      <w:hyperlink r:id="rId168" w:tooltip="Commissario Laurenti – Totentanz" w:history="1">
        <w:proofErr w:type="spellStart"/>
        <w:r w:rsidRPr="00DF1EF3">
          <w:rPr>
            <w:rFonts w:eastAsia="Times New Roman" w:cstheme="minorHAnsi"/>
            <w:lang w:eastAsia="de-DE"/>
          </w:rPr>
          <w:t>Commissario</w:t>
        </w:r>
        <w:proofErr w:type="spellEnd"/>
        <w:r w:rsidRPr="00DF1EF3">
          <w:rPr>
            <w:rFonts w:eastAsia="Times New Roman" w:cstheme="minorHAnsi"/>
            <w:lang w:eastAsia="de-DE"/>
          </w:rPr>
          <w:t xml:space="preserve"> Laurenti – Totentanz</w:t>
        </w:r>
      </w:hyperlink>
      <w:r w:rsidRPr="00DF1EF3">
        <w:rPr>
          <w:rFonts w:eastAsia="Times New Roman" w:cstheme="minorHAnsi"/>
          <w:lang w:eastAsia="de-DE"/>
        </w:rPr>
        <w:t xml:space="preserve"> (Fernsehreihe)</w:t>
      </w:r>
    </w:p>
    <w:p w14:paraId="351557AB"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2009: </w:t>
      </w:r>
      <w:hyperlink r:id="rId169" w:tooltip="Für meine Kinder tu’ ich alles" w:history="1">
        <w:r w:rsidRPr="00DF1EF3">
          <w:rPr>
            <w:rFonts w:eastAsia="Times New Roman" w:cstheme="minorHAnsi"/>
            <w:lang w:eastAsia="de-DE"/>
          </w:rPr>
          <w:t>Für meine Kinder tu’ ich alles</w:t>
        </w:r>
      </w:hyperlink>
    </w:p>
    <w:p w14:paraId="0ED11663"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2009: </w:t>
      </w:r>
      <w:hyperlink r:id="rId170" w:tooltip="Der Kriminalist" w:history="1">
        <w:r w:rsidRPr="00DF1EF3">
          <w:rPr>
            <w:rFonts w:eastAsia="Times New Roman" w:cstheme="minorHAnsi"/>
            <w:lang w:eastAsia="de-DE"/>
          </w:rPr>
          <w:t>Der Kriminalist</w:t>
        </w:r>
      </w:hyperlink>
      <w:r w:rsidRPr="00DF1EF3">
        <w:rPr>
          <w:rFonts w:eastAsia="Times New Roman" w:cstheme="minorHAnsi"/>
          <w:lang w:eastAsia="de-DE"/>
        </w:rPr>
        <w:t xml:space="preserve"> (Fernsehserie, Folge </w:t>
      </w:r>
      <w:proofErr w:type="spellStart"/>
      <w:r w:rsidRPr="00DF1EF3">
        <w:rPr>
          <w:rFonts w:eastAsia="Times New Roman" w:cstheme="minorHAnsi"/>
          <w:i/>
          <w:iCs/>
          <w:lang w:eastAsia="de-DE"/>
        </w:rPr>
        <w:t>Zwischen</w:t>
      </w:r>
      <w:proofErr w:type="spellEnd"/>
      <w:r w:rsidRPr="00DF1EF3">
        <w:rPr>
          <w:rFonts w:eastAsia="Times New Roman" w:cstheme="minorHAnsi"/>
          <w:i/>
          <w:iCs/>
          <w:lang w:eastAsia="de-DE"/>
        </w:rPr>
        <w:t xml:space="preserve"> den Welten</w:t>
      </w:r>
      <w:r w:rsidRPr="00DF1EF3">
        <w:rPr>
          <w:rFonts w:eastAsia="Times New Roman" w:cstheme="minorHAnsi"/>
          <w:lang w:eastAsia="de-DE"/>
        </w:rPr>
        <w:t>)</w:t>
      </w:r>
    </w:p>
    <w:p w14:paraId="06549096"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2009: </w:t>
      </w:r>
      <w:hyperlink r:id="rId171" w:tooltip="Haus und Kind" w:history="1">
        <w:r w:rsidRPr="00DF1EF3">
          <w:rPr>
            <w:rFonts w:eastAsia="Times New Roman" w:cstheme="minorHAnsi"/>
            <w:lang w:eastAsia="de-DE"/>
          </w:rPr>
          <w:t>Haus und Kind</w:t>
        </w:r>
      </w:hyperlink>
    </w:p>
    <w:p w14:paraId="753B7BF1"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2009: Das Glück ist eine ernste Sache</w:t>
      </w:r>
    </w:p>
    <w:p w14:paraId="060EC843"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2009: </w:t>
      </w:r>
      <w:hyperlink r:id="rId172" w:tooltip="Der Mann aus der Pfalz" w:history="1">
        <w:r w:rsidRPr="00DF1EF3">
          <w:rPr>
            <w:rFonts w:eastAsia="Times New Roman" w:cstheme="minorHAnsi"/>
            <w:lang w:eastAsia="de-DE"/>
          </w:rPr>
          <w:t>Der Mann aus der Pfalz</w:t>
        </w:r>
      </w:hyperlink>
    </w:p>
    <w:p w14:paraId="002561A0"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2009–2015: </w:t>
      </w:r>
      <w:hyperlink r:id="rId173" w:tooltip="In aller Freundschaft" w:history="1">
        <w:r w:rsidRPr="00DF1EF3">
          <w:rPr>
            <w:rFonts w:eastAsia="Times New Roman" w:cstheme="minorHAnsi"/>
            <w:lang w:eastAsia="de-DE"/>
          </w:rPr>
          <w:t>In aller Freundschaft</w:t>
        </w:r>
      </w:hyperlink>
      <w:r w:rsidRPr="00DF1EF3">
        <w:rPr>
          <w:rFonts w:eastAsia="Times New Roman" w:cstheme="minorHAnsi"/>
          <w:lang w:eastAsia="de-DE"/>
        </w:rPr>
        <w:t xml:space="preserve"> (Fernsehserie, verschiedene Rollen, 3 Folgen)</w:t>
      </w:r>
    </w:p>
    <w:p w14:paraId="351EDBD7"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2010: </w:t>
      </w:r>
      <w:hyperlink r:id="rId174" w:tooltip="Liebe und andere Delikatessen" w:history="1">
        <w:r w:rsidRPr="00DF1EF3">
          <w:rPr>
            <w:rFonts w:eastAsia="Times New Roman" w:cstheme="minorHAnsi"/>
            <w:lang w:eastAsia="de-DE"/>
          </w:rPr>
          <w:t>Liebe und andere Delikatessen</w:t>
        </w:r>
      </w:hyperlink>
    </w:p>
    <w:p w14:paraId="7BE4A118"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2010: </w:t>
      </w:r>
      <w:hyperlink r:id="rId175" w:tooltip="Mein Song für dich" w:history="1">
        <w:r w:rsidRPr="00DF1EF3">
          <w:rPr>
            <w:rFonts w:eastAsia="Times New Roman" w:cstheme="minorHAnsi"/>
            <w:lang w:eastAsia="de-DE"/>
          </w:rPr>
          <w:t>Mein Song für dich</w:t>
        </w:r>
      </w:hyperlink>
    </w:p>
    <w:p w14:paraId="0D0503B8"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2010: </w:t>
      </w:r>
      <w:hyperlink r:id="rId176" w:tooltip="Die Akte Golgatha" w:history="1">
        <w:r w:rsidRPr="00DF1EF3">
          <w:rPr>
            <w:rFonts w:eastAsia="Times New Roman" w:cstheme="minorHAnsi"/>
            <w:lang w:eastAsia="de-DE"/>
          </w:rPr>
          <w:t>Die Akte Golgatha</w:t>
        </w:r>
      </w:hyperlink>
    </w:p>
    <w:p w14:paraId="146C4FD6"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2010: </w:t>
      </w:r>
      <w:proofErr w:type="spellStart"/>
      <w:r w:rsidRPr="00DF1EF3">
        <w:rPr>
          <w:rFonts w:eastAsia="Times New Roman" w:cstheme="minorHAnsi"/>
          <w:lang w:eastAsia="de-DE"/>
        </w:rPr>
        <w:t>Westflug</w:t>
      </w:r>
      <w:proofErr w:type="spellEnd"/>
      <w:r w:rsidRPr="00DF1EF3">
        <w:rPr>
          <w:rFonts w:eastAsia="Times New Roman" w:cstheme="minorHAnsi"/>
          <w:lang w:eastAsia="de-DE"/>
        </w:rPr>
        <w:t xml:space="preserve"> – Entführung aus Liebe</w:t>
      </w:r>
    </w:p>
    <w:p w14:paraId="1A3F7BBE"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2010–2018: </w:t>
      </w:r>
      <w:hyperlink r:id="rId177" w:tooltip="Weissensee" w:history="1">
        <w:proofErr w:type="spellStart"/>
        <w:r w:rsidRPr="00DF1EF3">
          <w:rPr>
            <w:rFonts w:eastAsia="Times New Roman" w:cstheme="minorHAnsi"/>
            <w:lang w:eastAsia="de-DE"/>
          </w:rPr>
          <w:t>Weissensee</w:t>
        </w:r>
        <w:proofErr w:type="spellEnd"/>
      </w:hyperlink>
      <w:r w:rsidRPr="00DF1EF3">
        <w:rPr>
          <w:rFonts w:eastAsia="Times New Roman" w:cstheme="minorHAnsi"/>
          <w:lang w:eastAsia="de-DE"/>
        </w:rPr>
        <w:t xml:space="preserve"> (Fernsehreihe, 23 Folgen)</w:t>
      </w:r>
    </w:p>
    <w:p w14:paraId="107AE7F1"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2011: </w:t>
      </w:r>
      <w:hyperlink r:id="rId178" w:tooltip="Der letzte Bulle" w:history="1">
        <w:r w:rsidRPr="00DF1EF3">
          <w:rPr>
            <w:rFonts w:eastAsia="Times New Roman" w:cstheme="minorHAnsi"/>
            <w:lang w:eastAsia="de-DE"/>
          </w:rPr>
          <w:t>Der letzte Bulle</w:t>
        </w:r>
      </w:hyperlink>
      <w:r w:rsidRPr="00DF1EF3">
        <w:rPr>
          <w:rFonts w:eastAsia="Times New Roman" w:cstheme="minorHAnsi"/>
          <w:lang w:eastAsia="de-DE"/>
        </w:rPr>
        <w:t xml:space="preserve"> (Fernsehserie, Folge </w:t>
      </w:r>
      <w:r w:rsidRPr="00DF1EF3">
        <w:rPr>
          <w:rFonts w:eastAsia="Times New Roman" w:cstheme="minorHAnsi"/>
          <w:i/>
          <w:iCs/>
          <w:lang w:eastAsia="de-DE"/>
        </w:rPr>
        <w:t>Alle Wege führen zum Du</w:t>
      </w:r>
      <w:r w:rsidRPr="00DF1EF3">
        <w:rPr>
          <w:rFonts w:eastAsia="Times New Roman" w:cstheme="minorHAnsi"/>
          <w:lang w:eastAsia="de-DE"/>
        </w:rPr>
        <w:t>)</w:t>
      </w:r>
    </w:p>
    <w:p w14:paraId="5620B9B4"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2011: </w:t>
      </w:r>
      <w:hyperlink r:id="rId179" w:tooltip="Ein guter Sommer" w:history="1">
        <w:r w:rsidRPr="00DF1EF3">
          <w:rPr>
            <w:rFonts w:eastAsia="Times New Roman" w:cstheme="minorHAnsi"/>
            <w:lang w:eastAsia="de-DE"/>
          </w:rPr>
          <w:t>Ein guter Sommer</w:t>
        </w:r>
      </w:hyperlink>
    </w:p>
    <w:p w14:paraId="40810E39"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2011: </w:t>
      </w:r>
      <w:hyperlink r:id="rId180" w:tooltip="Rosa Roth – Bin ich tot?" w:history="1">
        <w:r w:rsidRPr="00DF1EF3">
          <w:rPr>
            <w:rFonts w:eastAsia="Times New Roman" w:cstheme="minorHAnsi"/>
            <w:lang w:eastAsia="de-DE"/>
          </w:rPr>
          <w:t>Rosa Roth – Bin ich tot?</w:t>
        </w:r>
      </w:hyperlink>
      <w:r w:rsidRPr="00DF1EF3">
        <w:rPr>
          <w:rFonts w:eastAsia="Times New Roman" w:cstheme="minorHAnsi"/>
          <w:lang w:eastAsia="de-DE"/>
        </w:rPr>
        <w:t xml:space="preserve"> (Fernsehreihe)</w:t>
      </w:r>
    </w:p>
    <w:p w14:paraId="320B86C3"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2011: Rindvieh à la Carte</w:t>
      </w:r>
    </w:p>
    <w:p w14:paraId="7F3DA973"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2011: </w:t>
      </w:r>
      <w:hyperlink r:id="rId181" w:tooltip="Schmidt &amp; Schwarz" w:history="1">
        <w:r w:rsidRPr="00DF1EF3">
          <w:rPr>
            <w:rFonts w:eastAsia="Times New Roman" w:cstheme="minorHAnsi"/>
            <w:lang w:eastAsia="de-DE"/>
          </w:rPr>
          <w:t>Schmidt &amp; Schwarz</w:t>
        </w:r>
      </w:hyperlink>
    </w:p>
    <w:p w14:paraId="7B9A8CF8"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2012: </w:t>
      </w:r>
      <w:hyperlink r:id="rId182" w:tooltip="Zum Kuckuck mit der Liebe" w:history="1">
        <w:r w:rsidRPr="00DF1EF3">
          <w:rPr>
            <w:rFonts w:eastAsia="Times New Roman" w:cstheme="minorHAnsi"/>
            <w:lang w:eastAsia="de-DE"/>
          </w:rPr>
          <w:t>Zum Kuckuck mit der Liebe</w:t>
        </w:r>
      </w:hyperlink>
    </w:p>
    <w:p w14:paraId="23B3FA97" w14:textId="7F6571A1" w:rsidR="00966ABD" w:rsidRDefault="00966ABD" w:rsidP="00966ABD">
      <w:pPr>
        <w:spacing w:before="100" w:beforeAutospacing="1" w:after="100" w:afterAutospacing="1" w:line="240" w:lineRule="auto"/>
        <w:ind w:left="720"/>
        <w:rPr>
          <w:rFonts w:eastAsia="Times New Roman" w:cstheme="minorHAnsi"/>
          <w:lang w:eastAsia="de-DE"/>
        </w:rPr>
      </w:pPr>
      <w:r>
        <w:rPr>
          <w:b/>
          <w:noProof/>
          <w:sz w:val="28"/>
          <w:szCs w:val="28"/>
        </w:rPr>
        <w:lastRenderedPageBreak/>
        <w:drawing>
          <wp:anchor distT="0" distB="0" distL="114300" distR="114300" simplePos="0" relativeHeight="251710464" behindDoc="0" locked="0" layoutInCell="1" allowOverlap="1" wp14:anchorId="1D694374" wp14:editId="1061172C">
            <wp:simplePos x="0" y="0"/>
            <wp:positionH relativeFrom="margin">
              <wp:posOffset>4425950</wp:posOffset>
            </wp:positionH>
            <wp:positionV relativeFrom="paragraph">
              <wp:posOffset>0</wp:posOffset>
            </wp:positionV>
            <wp:extent cx="977900" cy="62992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10A05F61" w14:textId="268B87B6" w:rsidR="00966ABD" w:rsidRPr="00966ABD" w:rsidRDefault="00966ABD" w:rsidP="00966ABD">
      <w:pPr>
        <w:spacing w:before="100" w:beforeAutospacing="1" w:after="100" w:afterAutospacing="1" w:line="240" w:lineRule="auto"/>
        <w:rPr>
          <w:rFonts w:eastAsia="Times New Roman" w:cstheme="minorHAnsi"/>
          <w:b/>
          <w:sz w:val="24"/>
          <w:szCs w:val="24"/>
          <w:lang w:eastAsia="de-DE"/>
        </w:rPr>
      </w:pPr>
      <w:r w:rsidRPr="00966ABD">
        <w:rPr>
          <w:rFonts w:eastAsia="Times New Roman" w:cstheme="minorHAnsi"/>
          <w:b/>
          <w:sz w:val="24"/>
          <w:szCs w:val="24"/>
          <w:lang w:eastAsia="de-DE"/>
        </w:rPr>
        <w:t>Auswahl Fernsehen:</w:t>
      </w:r>
    </w:p>
    <w:p w14:paraId="731F1162" w14:textId="6D4404E6" w:rsidR="00A760D5" w:rsidRPr="00966ABD" w:rsidRDefault="00A760D5" w:rsidP="00966ABD">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2</w:t>
      </w:r>
      <w:r w:rsidRPr="00966ABD">
        <w:rPr>
          <w:rFonts w:eastAsia="Times New Roman" w:cstheme="minorHAnsi"/>
          <w:lang w:eastAsia="de-DE"/>
        </w:rPr>
        <w:t xml:space="preserve">012: </w:t>
      </w:r>
      <w:hyperlink r:id="rId183" w:tooltip="München 72 – Das Attentat" w:history="1">
        <w:r w:rsidRPr="00966ABD">
          <w:rPr>
            <w:rFonts w:eastAsia="Times New Roman" w:cstheme="minorHAnsi"/>
            <w:lang w:eastAsia="de-DE"/>
          </w:rPr>
          <w:t>München 72 – Das Attentat</w:t>
        </w:r>
      </w:hyperlink>
    </w:p>
    <w:p w14:paraId="09EAD038" w14:textId="416133EB"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2012: </w:t>
      </w:r>
      <w:hyperlink r:id="rId184" w:tooltip="Und alle haben geschwiegen" w:history="1">
        <w:r w:rsidRPr="00DF1EF3">
          <w:rPr>
            <w:rFonts w:eastAsia="Times New Roman" w:cstheme="minorHAnsi"/>
            <w:lang w:eastAsia="de-DE"/>
          </w:rPr>
          <w:t>Und alle haben geschwiegen</w:t>
        </w:r>
      </w:hyperlink>
    </w:p>
    <w:p w14:paraId="1042B250"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2012: </w:t>
      </w:r>
      <w:hyperlink r:id="rId185" w:tooltip="Mann kann, Frau erst recht" w:history="1">
        <w:r w:rsidRPr="00DF1EF3">
          <w:rPr>
            <w:rFonts w:eastAsia="Times New Roman" w:cstheme="minorHAnsi"/>
            <w:lang w:eastAsia="de-DE"/>
          </w:rPr>
          <w:t>Mann kann, Frau erst recht</w:t>
        </w:r>
      </w:hyperlink>
    </w:p>
    <w:p w14:paraId="69BF62DA" w14:textId="7AF1FB88"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2012: </w:t>
      </w:r>
      <w:hyperlink r:id="rId186" w:tooltip="Wilsberg: Halbstark" w:history="1">
        <w:proofErr w:type="spellStart"/>
        <w:r w:rsidRPr="00DF1EF3">
          <w:rPr>
            <w:rFonts w:eastAsia="Times New Roman" w:cstheme="minorHAnsi"/>
            <w:lang w:eastAsia="de-DE"/>
          </w:rPr>
          <w:t>Wilsberg</w:t>
        </w:r>
        <w:proofErr w:type="spellEnd"/>
        <w:r w:rsidRPr="00DF1EF3">
          <w:rPr>
            <w:rFonts w:eastAsia="Times New Roman" w:cstheme="minorHAnsi"/>
            <w:lang w:eastAsia="de-DE"/>
          </w:rPr>
          <w:t>: Halbstark</w:t>
        </w:r>
      </w:hyperlink>
    </w:p>
    <w:p w14:paraId="6E404372" w14:textId="6E0D0EF3"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2013: </w:t>
      </w:r>
      <w:hyperlink r:id="rId187" w:tooltip="Marie Brand und die offene Rechnung" w:history="1">
        <w:r w:rsidRPr="00DF1EF3">
          <w:rPr>
            <w:rFonts w:eastAsia="Times New Roman" w:cstheme="minorHAnsi"/>
            <w:lang w:eastAsia="de-DE"/>
          </w:rPr>
          <w:t>Marie Brand und die offene Rechnung</w:t>
        </w:r>
      </w:hyperlink>
      <w:r w:rsidRPr="00DF1EF3">
        <w:rPr>
          <w:rFonts w:eastAsia="Times New Roman" w:cstheme="minorHAnsi"/>
          <w:lang w:eastAsia="de-DE"/>
        </w:rPr>
        <w:t xml:space="preserve"> (Fernsehreihe)</w:t>
      </w:r>
    </w:p>
    <w:p w14:paraId="32686F17"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2013: </w:t>
      </w:r>
      <w:hyperlink r:id="rId188" w:tooltip="Bella Block: Hundskinder" w:history="1">
        <w:r w:rsidRPr="00DF1EF3">
          <w:rPr>
            <w:rFonts w:eastAsia="Times New Roman" w:cstheme="minorHAnsi"/>
            <w:lang w:eastAsia="de-DE"/>
          </w:rPr>
          <w:t>Bella Block: Hundskinder</w:t>
        </w:r>
      </w:hyperlink>
      <w:r w:rsidRPr="00DF1EF3">
        <w:rPr>
          <w:rFonts w:eastAsia="Times New Roman" w:cstheme="minorHAnsi"/>
          <w:lang w:eastAsia="de-DE"/>
        </w:rPr>
        <w:t xml:space="preserve"> (Fernsehreihe)</w:t>
      </w:r>
    </w:p>
    <w:p w14:paraId="6B7A96CD" w14:textId="3DEEA654"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2013: </w:t>
      </w:r>
      <w:hyperlink r:id="rId189" w:tooltip="Donna Leon – Auf Treu und Glauben" w:history="1">
        <w:r w:rsidRPr="00DF1EF3">
          <w:rPr>
            <w:rFonts w:eastAsia="Times New Roman" w:cstheme="minorHAnsi"/>
            <w:lang w:eastAsia="de-DE"/>
          </w:rPr>
          <w:t>Donna Leon – Auf Treu und Glauben</w:t>
        </w:r>
      </w:hyperlink>
      <w:r w:rsidRPr="00DF1EF3">
        <w:rPr>
          <w:rFonts w:eastAsia="Times New Roman" w:cstheme="minorHAnsi"/>
          <w:lang w:eastAsia="de-DE"/>
        </w:rPr>
        <w:t xml:space="preserve"> (Fernsehreihe)</w:t>
      </w:r>
    </w:p>
    <w:p w14:paraId="58F82152" w14:textId="60CC863C"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2014: </w:t>
      </w:r>
      <w:hyperlink r:id="rId190" w:tooltip="Heldt (Fernsehserie)" w:history="1">
        <w:r w:rsidRPr="00DF1EF3">
          <w:rPr>
            <w:rFonts w:eastAsia="Times New Roman" w:cstheme="minorHAnsi"/>
            <w:lang w:eastAsia="de-DE"/>
          </w:rPr>
          <w:t>Heldt</w:t>
        </w:r>
      </w:hyperlink>
      <w:r w:rsidRPr="00DF1EF3">
        <w:rPr>
          <w:rFonts w:eastAsia="Times New Roman" w:cstheme="minorHAnsi"/>
          <w:lang w:eastAsia="de-DE"/>
        </w:rPr>
        <w:t xml:space="preserve"> (Fernsehserie, Folge </w:t>
      </w:r>
      <w:r w:rsidRPr="00DF1EF3">
        <w:rPr>
          <w:rFonts w:eastAsia="Times New Roman" w:cstheme="minorHAnsi"/>
          <w:i/>
          <w:iCs/>
          <w:lang w:eastAsia="de-DE"/>
        </w:rPr>
        <w:t>Clowns</w:t>
      </w:r>
      <w:r w:rsidRPr="00DF1EF3">
        <w:rPr>
          <w:rFonts w:eastAsia="Times New Roman" w:cstheme="minorHAnsi"/>
          <w:lang w:eastAsia="de-DE"/>
        </w:rPr>
        <w:t>)</w:t>
      </w:r>
    </w:p>
    <w:p w14:paraId="42232187" w14:textId="58704931"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2014: </w:t>
      </w:r>
      <w:hyperlink r:id="rId191" w:tooltip="Die Toten von Hameln" w:history="1">
        <w:r w:rsidRPr="00DF1EF3">
          <w:rPr>
            <w:rFonts w:eastAsia="Times New Roman" w:cstheme="minorHAnsi"/>
            <w:lang w:eastAsia="de-DE"/>
          </w:rPr>
          <w:t>Die Toten von Hameln</w:t>
        </w:r>
      </w:hyperlink>
    </w:p>
    <w:p w14:paraId="58CA109B" w14:textId="25362736"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2014: </w:t>
      </w:r>
      <w:hyperlink r:id="rId192" w:tooltip="Die letzten Millionen" w:history="1">
        <w:r w:rsidRPr="00DF1EF3">
          <w:rPr>
            <w:rFonts w:eastAsia="Times New Roman" w:cstheme="minorHAnsi"/>
            <w:lang w:eastAsia="de-DE"/>
          </w:rPr>
          <w:t>Die letzten Millionen</w:t>
        </w:r>
      </w:hyperlink>
    </w:p>
    <w:p w14:paraId="5AEBFEF8"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2014: </w:t>
      </w:r>
      <w:hyperlink r:id="rId193" w:tooltip="Der Tatortreiniger" w:history="1">
        <w:r w:rsidRPr="00DF1EF3">
          <w:rPr>
            <w:rFonts w:eastAsia="Times New Roman" w:cstheme="minorHAnsi"/>
            <w:lang w:eastAsia="de-DE"/>
          </w:rPr>
          <w:t>Der Tatortreiniger</w:t>
        </w:r>
      </w:hyperlink>
      <w:r w:rsidRPr="00DF1EF3">
        <w:rPr>
          <w:rFonts w:eastAsia="Times New Roman" w:cstheme="minorHAnsi"/>
          <w:lang w:eastAsia="de-DE"/>
        </w:rPr>
        <w:t xml:space="preserve"> (Fernsehserie, Folge </w:t>
      </w:r>
      <w:r w:rsidRPr="00DF1EF3">
        <w:rPr>
          <w:rFonts w:eastAsia="Times New Roman" w:cstheme="minorHAnsi"/>
          <w:i/>
          <w:iCs/>
          <w:lang w:eastAsia="de-DE"/>
        </w:rPr>
        <w:t>Damit muss man rechnen</w:t>
      </w:r>
      <w:r w:rsidRPr="00DF1EF3">
        <w:rPr>
          <w:rFonts w:eastAsia="Times New Roman" w:cstheme="minorHAnsi"/>
          <w:lang w:eastAsia="de-DE"/>
        </w:rPr>
        <w:t>)</w:t>
      </w:r>
    </w:p>
    <w:p w14:paraId="2AA1692E" w14:textId="7295EEF2"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2014: Fürst Pückler: Playboy, Pascha, Visionär</w:t>
      </w:r>
    </w:p>
    <w:p w14:paraId="0D4CD192" w14:textId="3D3BCD03"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2015: </w:t>
      </w:r>
      <w:hyperlink r:id="rId194" w:tooltip="Eins ist nicht von dir" w:history="1">
        <w:r w:rsidRPr="00DF1EF3">
          <w:rPr>
            <w:rFonts w:eastAsia="Times New Roman" w:cstheme="minorHAnsi"/>
            <w:lang w:eastAsia="de-DE"/>
          </w:rPr>
          <w:t>Eins ist nicht von dir</w:t>
        </w:r>
      </w:hyperlink>
    </w:p>
    <w:p w14:paraId="571088EE" w14:textId="77777777" w:rsidR="00A760D5" w:rsidRPr="00F575E4" w:rsidRDefault="00A760D5" w:rsidP="00F575E4">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seit 2015: </w:t>
      </w:r>
      <w:hyperlink r:id="rId195" w:tooltip="Familie Bundschuh" w:history="1">
        <w:r w:rsidRPr="00DF1EF3">
          <w:rPr>
            <w:rFonts w:eastAsia="Times New Roman" w:cstheme="minorHAnsi"/>
            <w:lang w:eastAsia="de-DE"/>
          </w:rPr>
          <w:t>Familie Bundschuh</w:t>
        </w:r>
      </w:hyperlink>
      <w:r w:rsidRPr="00DF1EF3">
        <w:rPr>
          <w:rFonts w:eastAsia="Times New Roman" w:cstheme="minorHAnsi"/>
          <w:lang w:eastAsia="de-DE"/>
        </w:rPr>
        <w:t xml:space="preserve"> (Fernsehreihe)</w:t>
      </w:r>
    </w:p>
    <w:p w14:paraId="306209D3" w14:textId="0D07B306"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2016: </w:t>
      </w:r>
      <w:hyperlink r:id="rId196" w:tooltip="Morgen hör ich auf" w:history="1">
        <w:r w:rsidRPr="00DF1EF3">
          <w:rPr>
            <w:rFonts w:eastAsia="Times New Roman" w:cstheme="minorHAnsi"/>
            <w:lang w:eastAsia="de-DE"/>
          </w:rPr>
          <w:t>Morgen hör ich auf</w:t>
        </w:r>
      </w:hyperlink>
      <w:r w:rsidRPr="00DF1EF3">
        <w:rPr>
          <w:rFonts w:eastAsia="Times New Roman" w:cstheme="minorHAnsi"/>
          <w:lang w:eastAsia="de-DE"/>
        </w:rPr>
        <w:t xml:space="preserve"> (Fernsehserie, 4 Folgen)</w:t>
      </w:r>
    </w:p>
    <w:p w14:paraId="3C1FA4B1"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2016: </w:t>
      </w:r>
      <w:hyperlink r:id="rId197" w:tooltip="Die Opfer – Vergesst mich nicht" w:history="1">
        <w:r w:rsidRPr="00DF1EF3">
          <w:rPr>
            <w:rFonts w:eastAsia="Times New Roman" w:cstheme="minorHAnsi"/>
            <w:lang w:eastAsia="de-DE"/>
          </w:rPr>
          <w:t>Mitten in Deutschland: NSU – Die Opfer – Vergesst mich nicht</w:t>
        </w:r>
      </w:hyperlink>
      <w:r w:rsidRPr="00DF1EF3">
        <w:rPr>
          <w:rFonts w:eastAsia="Times New Roman" w:cstheme="minorHAnsi"/>
          <w:lang w:eastAsia="de-DE"/>
        </w:rPr>
        <w:t xml:space="preserve"> (Trilogie, Teil 2)</w:t>
      </w:r>
    </w:p>
    <w:p w14:paraId="24FDE741" w14:textId="77777777" w:rsidR="00A760D5" w:rsidRPr="00F575E4" w:rsidRDefault="00A760D5" w:rsidP="00F575E4">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2016: </w:t>
      </w:r>
      <w:hyperlink r:id="rId198" w:tooltip="Krauses Glück" w:history="1">
        <w:r w:rsidRPr="00DF1EF3">
          <w:rPr>
            <w:rFonts w:eastAsia="Times New Roman" w:cstheme="minorHAnsi"/>
            <w:lang w:eastAsia="de-DE"/>
          </w:rPr>
          <w:t>Krauses Glück</w:t>
        </w:r>
      </w:hyperlink>
    </w:p>
    <w:p w14:paraId="28453D6E" w14:textId="09EFC8C4" w:rsidR="00DD0C10" w:rsidRPr="00966ABD" w:rsidRDefault="00A760D5" w:rsidP="00966ABD">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2016–2019: </w:t>
      </w:r>
      <w:hyperlink r:id="rId199" w:tooltip="Hotel Heidelberg" w:history="1">
        <w:r w:rsidRPr="00DF1EF3">
          <w:rPr>
            <w:rFonts w:eastAsia="Times New Roman" w:cstheme="minorHAnsi"/>
            <w:lang w:eastAsia="de-DE"/>
          </w:rPr>
          <w:t>Hotel Heidelberg</w:t>
        </w:r>
      </w:hyperlink>
      <w:r w:rsidRPr="00DF1EF3">
        <w:rPr>
          <w:rFonts w:eastAsia="Times New Roman" w:cstheme="minorHAnsi"/>
          <w:lang w:eastAsia="de-DE"/>
        </w:rPr>
        <w:t xml:space="preserve"> (Fernsehreihe) → siehe </w:t>
      </w:r>
      <w:hyperlink r:id="rId200" w:anchor="Besetzung" w:tooltip="Hotel Heidelberg" w:history="1">
        <w:r w:rsidRPr="00DF1EF3">
          <w:rPr>
            <w:rFonts w:eastAsia="Times New Roman" w:cstheme="minorHAnsi"/>
            <w:lang w:eastAsia="de-DE"/>
          </w:rPr>
          <w:t>Besetzung</w:t>
        </w:r>
      </w:hyperlink>
    </w:p>
    <w:p w14:paraId="0B84766E"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2017: </w:t>
      </w:r>
      <w:hyperlink r:id="rId201" w:tooltip="Ein Schnupfen hätte auch gereicht" w:history="1">
        <w:r w:rsidRPr="00DF1EF3">
          <w:rPr>
            <w:rFonts w:eastAsia="Times New Roman" w:cstheme="minorHAnsi"/>
            <w:lang w:eastAsia="de-DE"/>
          </w:rPr>
          <w:t>Ein Schnupfen hätte auch gereicht</w:t>
        </w:r>
      </w:hyperlink>
    </w:p>
    <w:p w14:paraId="73C00532"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2017: </w:t>
      </w:r>
      <w:hyperlink r:id="rId202" w:tooltip="Von Erholung war nie die Rede" w:history="1">
        <w:r w:rsidRPr="00DF1EF3">
          <w:rPr>
            <w:rFonts w:eastAsia="Times New Roman" w:cstheme="minorHAnsi"/>
            <w:lang w:eastAsia="de-DE"/>
          </w:rPr>
          <w:t>Von Erholung war nie die Rede</w:t>
        </w:r>
      </w:hyperlink>
    </w:p>
    <w:p w14:paraId="28943895"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2017: </w:t>
      </w:r>
      <w:hyperlink r:id="rId203" w:tooltip="Harter Brocken: Die Kronzeugin" w:history="1">
        <w:r w:rsidRPr="00DF1EF3">
          <w:rPr>
            <w:rFonts w:eastAsia="Times New Roman" w:cstheme="minorHAnsi"/>
            <w:lang w:eastAsia="de-DE"/>
          </w:rPr>
          <w:t>Harter Brocken: Die Kronzeugin</w:t>
        </w:r>
      </w:hyperlink>
      <w:r w:rsidRPr="00DF1EF3">
        <w:rPr>
          <w:rFonts w:eastAsia="Times New Roman" w:cstheme="minorHAnsi"/>
          <w:lang w:eastAsia="de-DE"/>
        </w:rPr>
        <w:t xml:space="preserve"> (Fernsehreihe)</w:t>
      </w:r>
    </w:p>
    <w:p w14:paraId="594B6632" w14:textId="77777777" w:rsidR="00DD0C10" w:rsidRDefault="00A760D5" w:rsidP="00DD0C10">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2017: </w:t>
      </w:r>
      <w:hyperlink r:id="rId204" w:tooltip="Tatort: Nachbarn" w:history="1">
        <w:r w:rsidRPr="00DF1EF3">
          <w:rPr>
            <w:rFonts w:eastAsia="Times New Roman" w:cstheme="minorHAnsi"/>
            <w:lang w:eastAsia="de-DE"/>
          </w:rPr>
          <w:t>Tatort: Nachbarn</w:t>
        </w:r>
      </w:hyperlink>
    </w:p>
    <w:p w14:paraId="3C9C839A" w14:textId="77777777" w:rsidR="00A760D5" w:rsidRPr="00DD0C10" w:rsidRDefault="00A760D5" w:rsidP="00DD0C10">
      <w:pPr>
        <w:numPr>
          <w:ilvl w:val="0"/>
          <w:numId w:val="9"/>
        </w:numPr>
        <w:spacing w:before="100" w:beforeAutospacing="1" w:after="100" w:afterAutospacing="1" w:line="240" w:lineRule="auto"/>
        <w:rPr>
          <w:rFonts w:eastAsia="Times New Roman" w:cstheme="minorHAnsi"/>
          <w:lang w:eastAsia="de-DE"/>
        </w:rPr>
      </w:pPr>
      <w:r w:rsidRPr="00DD0C10">
        <w:rPr>
          <w:rFonts w:eastAsia="Times New Roman" w:cstheme="minorHAnsi"/>
          <w:lang w:eastAsia="de-DE"/>
        </w:rPr>
        <w:t>2017: Das Kindermädchen: Mission Mauritius (Fernsehreihe)</w:t>
      </w:r>
    </w:p>
    <w:p w14:paraId="5B7172F3" w14:textId="77777777" w:rsidR="0023518D" w:rsidRDefault="00A760D5" w:rsidP="0023518D">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2018: </w:t>
      </w:r>
      <w:hyperlink r:id="rId205" w:tooltip="Wenn Kraniche fliegen" w:history="1">
        <w:r w:rsidRPr="00DF1EF3">
          <w:rPr>
            <w:rFonts w:eastAsia="Times New Roman" w:cstheme="minorHAnsi"/>
            <w:lang w:eastAsia="de-DE"/>
          </w:rPr>
          <w:t>Frühling: Wenn Kraniche fliegen</w:t>
        </w:r>
      </w:hyperlink>
      <w:r w:rsidRPr="00DF1EF3">
        <w:rPr>
          <w:rFonts w:eastAsia="Times New Roman" w:cstheme="minorHAnsi"/>
          <w:lang w:eastAsia="de-DE"/>
        </w:rPr>
        <w:t xml:space="preserve"> (Fernsehreihe)</w:t>
      </w:r>
    </w:p>
    <w:p w14:paraId="2A53C379" w14:textId="77777777" w:rsidR="00A760D5" w:rsidRPr="0023518D" w:rsidRDefault="00A760D5" w:rsidP="0023518D">
      <w:pPr>
        <w:numPr>
          <w:ilvl w:val="0"/>
          <w:numId w:val="9"/>
        </w:numPr>
        <w:spacing w:before="100" w:beforeAutospacing="1" w:after="100" w:afterAutospacing="1" w:line="240" w:lineRule="auto"/>
        <w:rPr>
          <w:rFonts w:eastAsia="Times New Roman" w:cstheme="minorHAnsi"/>
          <w:lang w:eastAsia="de-DE"/>
        </w:rPr>
      </w:pPr>
      <w:r w:rsidRPr="0023518D">
        <w:rPr>
          <w:rFonts w:eastAsia="Times New Roman" w:cstheme="minorHAnsi"/>
          <w:lang w:eastAsia="de-DE"/>
        </w:rPr>
        <w:t xml:space="preserve">seit 2018: </w:t>
      </w:r>
      <w:hyperlink r:id="rId206" w:tooltip="Wolfsland (Fernsehreihe)" w:history="1">
        <w:r w:rsidRPr="0023518D">
          <w:rPr>
            <w:rFonts w:eastAsia="Times New Roman" w:cstheme="minorHAnsi"/>
            <w:lang w:eastAsia="de-DE"/>
          </w:rPr>
          <w:t>Wolfsland</w:t>
        </w:r>
      </w:hyperlink>
      <w:r w:rsidRPr="0023518D">
        <w:rPr>
          <w:rFonts w:eastAsia="Times New Roman" w:cstheme="minorHAnsi"/>
          <w:lang w:eastAsia="de-DE"/>
        </w:rPr>
        <w:t xml:space="preserve"> (Fernsehreihe) </w:t>
      </w:r>
    </w:p>
    <w:p w14:paraId="6A7EC1B6"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2019: </w:t>
      </w:r>
      <w:hyperlink r:id="rId207" w:tooltip="Rampensau (Fernsehserie)" w:history="1">
        <w:r w:rsidRPr="00DF1EF3">
          <w:rPr>
            <w:rFonts w:eastAsia="Times New Roman" w:cstheme="minorHAnsi"/>
            <w:lang w:eastAsia="de-DE"/>
          </w:rPr>
          <w:t>Rampensau</w:t>
        </w:r>
      </w:hyperlink>
      <w:r w:rsidRPr="00DF1EF3">
        <w:rPr>
          <w:rFonts w:eastAsia="Times New Roman" w:cstheme="minorHAnsi"/>
          <w:lang w:eastAsia="de-DE"/>
        </w:rPr>
        <w:t xml:space="preserve"> (Fernsehserie, 5 Folgen)</w:t>
      </w:r>
    </w:p>
    <w:p w14:paraId="1BDA4B45"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2020: </w:t>
      </w:r>
      <w:hyperlink r:id="rId208" w:tooltip="Tatort: Ein paar Worte nach Mitternacht" w:history="1">
        <w:r w:rsidRPr="00DF1EF3">
          <w:rPr>
            <w:rFonts w:eastAsia="Times New Roman" w:cstheme="minorHAnsi"/>
            <w:lang w:eastAsia="de-DE"/>
          </w:rPr>
          <w:t>Tatort: Ein paar Worte nach Mitternacht</w:t>
        </w:r>
      </w:hyperlink>
    </w:p>
    <w:p w14:paraId="20865BFA"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2020: </w:t>
      </w:r>
      <w:hyperlink r:id="rId209" w:tooltip="Das Quartett: Das Mörderhaus" w:history="1">
        <w:r w:rsidRPr="00DF1EF3">
          <w:rPr>
            <w:rFonts w:eastAsia="Times New Roman" w:cstheme="minorHAnsi"/>
            <w:lang w:eastAsia="de-DE"/>
          </w:rPr>
          <w:t>Das Quartett: Das Mörderhaus</w:t>
        </w:r>
      </w:hyperlink>
      <w:r w:rsidRPr="00DF1EF3">
        <w:rPr>
          <w:rFonts w:eastAsia="Times New Roman" w:cstheme="minorHAnsi"/>
          <w:lang w:eastAsia="de-DE"/>
        </w:rPr>
        <w:t xml:space="preserve"> (Fernsehreihe)</w:t>
      </w:r>
    </w:p>
    <w:p w14:paraId="5D834B5A" w14:textId="77777777" w:rsidR="00A760D5" w:rsidRPr="00DF1EF3" w:rsidRDefault="00A760D5" w:rsidP="00A760D5">
      <w:pPr>
        <w:numPr>
          <w:ilvl w:val="0"/>
          <w:numId w:val="9"/>
        </w:numPr>
        <w:spacing w:before="100" w:beforeAutospacing="1" w:after="100" w:afterAutospacing="1" w:line="240" w:lineRule="auto"/>
        <w:rPr>
          <w:rFonts w:eastAsia="Times New Roman" w:cstheme="minorHAnsi"/>
          <w:lang w:eastAsia="de-DE"/>
        </w:rPr>
      </w:pPr>
      <w:r w:rsidRPr="00DF1EF3">
        <w:rPr>
          <w:rFonts w:eastAsia="Times New Roman" w:cstheme="minorHAnsi"/>
          <w:lang w:eastAsia="de-DE"/>
        </w:rPr>
        <w:t xml:space="preserve">2021: </w:t>
      </w:r>
      <w:hyperlink r:id="rId210" w:tooltip="Neben der Spur – Schließe deine Augen" w:history="1">
        <w:r w:rsidRPr="00DF1EF3">
          <w:rPr>
            <w:rFonts w:eastAsia="Times New Roman" w:cstheme="minorHAnsi"/>
            <w:lang w:eastAsia="de-DE"/>
          </w:rPr>
          <w:t>Neben der Spur – Schließe deine Augen</w:t>
        </w:r>
      </w:hyperlink>
      <w:r w:rsidRPr="00DF1EF3">
        <w:rPr>
          <w:rFonts w:eastAsia="Times New Roman" w:cstheme="minorHAnsi"/>
          <w:lang w:eastAsia="de-DE"/>
        </w:rPr>
        <w:t xml:space="preserve"> (Fernsehreihe)</w:t>
      </w:r>
    </w:p>
    <w:p w14:paraId="10EEAB1E" w14:textId="77777777" w:rsidR="00BE3AF4" w:rsidRDefault="00BE3AF4" w:rsidP="007C4025">
      <w:pPr>
        <w:spacing w:line="240" w:lineRule="auto"/>
        <w:rPr>
          <w:rFonts w:eastAsia="Times New Roman" w:cstheme="minorHAnsi"/>
          <w:lang w:eastAsia="de-DE"/>
        </w:rPr>
      </w:pPr>
    </w:p>
    <w:p w14:paraId="2F275532" w14:textId="77777777" w:rsidR="00F575E4" w:rsidRPr="00F575E4" w:rsidRDefault="00F575E4" w:rsidP="00F575E4">
      <w:pPr>
        <w:spacing w:line="240" w:lineRule="auto"/>
        <w:rPr>
          <w:rFonts w:eastAsia="Times New Roman" w:cstheme="minorHAnsi"/>
          <w:b/>
          <w:lang w:eastAsia="de-DE"/>
        </w:rPr>
      </w:pPr>
      <w:r w:rsidRPr="00F575E4">
        <w:rPr>
          <w:rFonts w:cstheme="minorHAnsi"/>
          <w:b/>
          <w:noProof/>
        </w:rPr>
        <w:drawing>
          <wp:anchor distT="0" distB="0" distL="114300" distR="114300" simplePos="0" relativeHeight="251677696" behindDoc="0" locked="0" layoutInCell="1" allowOverlap="1" wp14:anchorId="3B858A72" wp14:editId="0D1D01D2">
            <wp:simplePos x="0" y="0"/>
            <wp:positionH relativeFrom="column">
              <wp:posOffset>42545</wp:posOffset>
            </wp:positionH>
            <wp:positionV relativeFrom="paragraph">
              <wp:posOffset>295910</wp:posOffset>
            </wp:positionV>
            <wp:extent cx="2453005" cy="2028825"/>
            <wp:effectExtent l="0" t="0" r="0" b="952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lo Prothmann.jpg"/>
                    <pic:cNvPicPr/>
                  </pic:nvPicPr>
                  <pic:blipFill rotWithShape="1">
                    <a:blip r:embed="rId211">
                      <a:extLst>
                        <a:ext uri="{28A0092B-C50C-407E-A947-70E740481C1C}">
                          <a14:useLocalDpi xmlns:a14="http://schemas.microsoft.com/office/drawing/2010/main" val="0"/>
                        </a:ext>
                      </a:extLst>
                    </a:blip>
                    <a:srcRect t="12805" r="-14369" b="24130"/>
                    <a:stretch/>
                  </pic:blipFill>
                  <pic:spPr bwMode="auto">
                    <a:xfrm>
                      <a:off x="0" y="0"/>
                      <a:ext cx="245300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025" w:rsidRPr="00F575E4">
        <w:rPr>
          <w:rFonts w:eastAsia="Times New Roman" w:cstheme="minorHAnsi"/>
          <w:b/>
          <w:lang w:eastAsia="de-DE"/>
        </w:rPr>
        <w:t xml:space="preserve">Schauspieler: Thilo </w:t>
      </w:r>
      <w:r w:rsidR="00BE3AF4" w:rsidRPr="00F575E4">
        <w:rPr>
          <w:rFonts w:eastAsia="Times New Roman" w:cstheme="minorHAnsi"/>
          <w:b/>
          <w:lang w:eastAsia="de-DE"/>
        </w:rPr>
        <w:t>Prothmann</w:t>
      </w:r>
    </w:p>
    <w:p w14:paraId="12FC3AF4" w14:textId="77777777" w:rsidR="00BE3AF4" w:rsidRPr="00F575E4" w:rsidRDefault="00C57EF7" w:rsidP="00F575E4">
      <w:pPr>
        <w:spacing w:line="240" w:lineRule="auto"/>
        <w:rPr>
          <w:rFonts w:eastAsia="Times New Roman" w:cstheme="minorHAnsi"/>
          <w:lang w:eastAsia="de-DE"/>
        </w:rPr>
      </w:pPr>
      <w:r w:rsidRPr="00DF1EF3">
        <w:rPr>
          <w:rStyle w:val="Fett"/>
          <w:rFonts w:cstheme="minorHAnsi"/>
          <w:b w:val="0"/>
        </w:rPr>
        <w:t>Thilo Prothmann</w:t>
      </w:r>
      <w:r w:rsidR="00DF1EF3" w:rsidRPr="00DF1EF3">
        <w:rPr>
          <w:rFonts w:cstheme="minorHAnsi"/>
        </w:rPr>
        <w:t xml:space="preserve">, geboren 1975 in Aachen. </w:t>
      </w:r>
      <w:r w:rsidR="00F575E4">
        <w:rPr>
          <w:rFonts w:cstheme="minorHAnsi"/>
        </w:rPr>
        <w:t xml:space="preserve"> </w:t>
      </w:r>
      <w:r w:rsidRPr="00DF1EF3">
        <w:rPr>
          <w:rFonts w:cstheme="minorHAnsi"/>
        </w:rPr>
        <w:t xml:space="preserve">Seine Ausbildung absolvierte er von 1997-2000 an der Theaterwerkstatt Charlottenburg in Berlin und 2012 bei einem Workshop bei Karin </w:t>
      </w:r>
      <w:proofErr w:type="spellStart"/>
      <w:r w:rsidRPr="00DF1EF3">
        <w:rPr>
          <w:rFonts w:cstheme="minorHAnsi"/>
        </w:rPr>
        <w:t>Kleibel</w:t>
      </w:r>
      <w:proofErr w:type="spellEnd"/>
      <w:r w:rsidRPr="00DF1EF3">
        <w:rPr>
          <w:rFonts w:cstheme="minorHAnsi"/>
        </w:rPr>
        <w:t xml:space="preserve"> "Schauspieler-Persönlichkeit". Seine Schauspielkarriere begann 2007 am Theater in Magdeburg, es folgten diverse Engagements an Theatern in Berlin und Pyrmont. </w:t>
      </w:r>
      <w:r w:rsidR="00F575E4">
        <w:rPr>
          <w:rFonts w:cstheme="minorHAnsi"/>
        </w:rPr>
        <w:t xml:space="preserve"> </w:t>
      </w:r>
      <w:r w:rsidRPr="00DF1EF3">
        <w:rPr>
          <w:rStyle w:val="Fett"/>
          <w:rFonts w:cstheme="minorHAnsi"/>
          <w:b w:val="0"/>
        </w:rPr>
        <w:t>Thilo Prothmann</w:t>
      </w:r>
      <w:r w:rsidRPr="00DF1EF3">
        <w:rPr>
          <w:rFonts w:cstheme="minorHAnsi"/>
        </w:rPr>
        <w:t xml:space="preserve"> arbeitet seit 2013, nach einigen vorherigen Kurzfilmen, neben dem Theater auch für Film und Fernsehen.</w:t>
      </w:r>
    </w:p>
    <w:p w14:paraId="716E69AC" w14:textId="77777777" w:rsidR="00BE3AF4" w:rsidRDefault="00BE3AF4" w:rsidP="007C4025">
      <w:pPr>
        <w:spacing w:line="240" w:lineRule="auto"/>
        <w:rPr>
          <w:rFonts w:eastAsia="Times New Roman" w:cstheme="minorHAnsi"/>
          <w:lang w:eastAsia="de-DE"/>
        </w:rPr>
      </w:pPr>
    </w:p>
    <w:p w14:paraId="33D8CCD1" w14:textId="77777777" w:rsidR="00F575E4" w:rsidRDefault="00F575E4" w:rsidP="007C4025">
      <w:pPr>
        <w:spacing w:line="240" w:lineRule="auto"/>
        <w:rPr>
          <w:rFonts w:eastAsia="Times New Roman" w:cstheme="minorHAnsi"/>
          <w:b/>
          <w:lang w:eastAsia="de-DE"/>
        </w:rPr>
      </w:pPr>
    </w:p>
    <w:p w14:paraId="42F0A36D" w14:textId="08403675" w:rsidR="00966ABD" w:rsidRDefault="00966ABD" w:rsidP="007C4025">
      <w:pPr>
        <w:spacing w:line="240" w:lineRule="auto"/>
        <w:rPr>
          <w:rFonts w:eastAsia="Times New Roman" w:cstheme="minorHAnsi"/>
          <w:b/>
          <w:sz w:val="24"/>
          <w:szCs w:val="24"/>
          <w:lang w:eastAsia="de-DE"/>
        </w:rPr>
      </w:pPr>
    </w:p>
    <w:p w14:paraId="20516D55" w14:textId="2275CBE5" w:rsidR="00966ABD" w:rsidRDefault="00966ABD" w:rsidP="007C4025">
      <w:pPr>
        <w:spacing w:line="240" w:lineRule="auto"/>
        <w:rPr>
          <w:rFonts w:eastAsia="Times New Roman" w:cstheme="minorHAnsi"/>
          <w:b/>
          <w:sz w:val="24"/>
          <w:szCs w:val="24"/>
          <w:lang w:eastAsia="de-DE"/>
        </w:rPr>
      </w:pPr>
      <w:r>
        <w:rPr>
          <w:noProof/>
        </w:rPr>
        <w:lastRenderedPageBreak/>
        <w:drawing>
          <wp:anchor distT="0" distB="0" distL="114300" distR="114300" simplePos="0" relativeHeight="251688960" behindDoc="0" locked="0" layoutInCell="1" allowOverlap="1" wp14:anchorId="2CDB96EE" wp14:editId="715306D0">
            <wp:simplePos x="0" y="0"/>
            <wp:positionH relativeFrom="margin">
              <wp:posOffset>4543425</wp:posOffset>
            </wp:positionH>
            <wp:positionV relativeFrom="paragraph">
              <wp:posOffset>0</wp:posOffset>
            </wp:positionV>
            <wp:extent cx="977900" cy="62992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0D76362B" w14:textId="6602752A" w:rsidR="00966ABD" w:rsidRDefault="00966ABD" w:rsidP="007C4025">
      <w:pPr>
        <w:spacing w:line="240" w:lineRule="auto"/>
        <w:rPr>
          <w:rFonts w:eastAsia="Times New Roman" w:cstheme="minorHAnsi"/>
          <w:b/>
          <w:sz w:val="24"/>
          <w:szCs w:val="24"/>
          <w:lang w:eastAsia="de-DE"/>
        </w:rPr>
      </w:pPr>
    </w:p>
    <w:p w14:paraId="1F3645F8" w14:textId="492C7694" w:rsidR="00BE3AF4" w:rsidRPr="00974ED0" w:rsidRDefault="00A760D5" w:rsidP="007C4025">
      <w:pPr>
        <w:spacing w:line="240" w:lineRule="auto"/>
        <w:rPr>
          <w:rFonts w:eastAsia="Times New Roman" w:cstheme="minorHAnsi"/>
          <w:b/>
          <w:sz w:val="24"/>
          <w:szCs w:val="24"/>
          <w:lang w:eastAsia="de-DE"/>
        </w:rPr>
      </w:pPr>
      <w:r w:rsidRPr="00974ED0">
        <w:rPr>
          <w:rFonts w:eastAsia="Times New Roman" w:cstheme="minorHAnsi"/>
          <w:b/>
          <w:sz w:val="24"/>
          <w:szCs w:val="24"/>
          <w:lang w:eastAsia="de-DE"/>
        </w:rPr>
        <w:t>Auszeichnungen</w:t>
      </w:r>
      <w:r w:rsidR="00974ED0" w:rsidRPr="00974ED0">
        <w:rPr>
          <w:rFonts w:eastAsia="Times New Roman" w:cstheme="minorHAnsi"/>
          <w:b/>
          <w:sz w:val="24"/>
          <w:szCs w:val="24"/>
          <w:lang w:eastAsia="de-DE"/>
        </w:rPr>
        <w:t>:</w:t>
      </w:r>
    </w:p>
    <w:p w14:paraId="0026FEFC" w14:textId="43E893F9" w:rsidR="00BE3AF4" w:rsidRDefault="00A760D5" w:rsidP="00A760D5">
      <w:pPr>
        <w:pStyle w:val="KeinLeerraum"/>
        <w:numPr>
          <w:ilvl w:val="0"/>
          <w:numId w:val="10"/>
        </w:numPr>
        <w:rPr>
          <w:lang w:eastAsia="de-DE"/>
        </w:rPr>
      </w:pPr>
      <w:r>
        <w:rPr>
          <w:lang w:eastAsia="de-DE"/>
        </w:rPr>
        <w:t>2017 Jupiter Award für „Willkommen bei den Hartmann“</w:t>
      </w:r>
    </w:p>
    <w:p w14:paraId="7310AC63" w14:textId="659C9FF5" w:rsidR="00A760D5" w:rsidRDefault="00A760D5" w:rsidP="00A760D5">
      <w:pPr>
        <w:pStyle w:val="KeinLeerraum"/>
        <w:numPr>
          <w:ilvl w:val="0"/>
          <w:numId w:val="10"/>
        </w:numPr>
        <w:rPr>
          <w:lang w:eastAsia="de-DE"/>
        </w:rPr>
      </w:pPr>
      <w:r>
        <w:rPr>
          <w:lang w:eastAsia="de-DE"/>
        </w:rPr>
        <w:t xml:space="preserve">2016 Goldene Leinwand für „Willkommen bei den Hartmanns“ für über 3 </w:t>
      </w:r>
      <w:proofErr w:type="spellStart"/>
      <w:r>
        <w:rPr>
          <w:lang w:eastAsia="de-DE"/>
        </w:rPr>
        <w:t>Mio</w:t>
      </w:r>
      <w:proofErr w:type="spellEnd"/>
      <w:r>
        <w:rPr>
          <w:lang w:eastAsia="de-DE"/>
        </w:rPr>
        <w:t xml:space="preserve"> Zuschauer in Deutschland</w:t>
      </w:r>
    </w:p>
    <w:p w14:paraId="61B23D90" w14:textId="45D395D3" w:rsidR="00A760D5" w:rsidRDefault="00A760D5" w:rsidP="00A760D5">
      <w:pPr>
        <w:pStyle w:val="KeinLeerraum"/>
        <w:numPr>
          <w:ilvl w:val="0"/>
          <w:numId w:val="10"/>
        </w:numPr>
        <w:rPr>
          <w:lang w:eastAsia="de-DE"/>
        </w:rPr>
      </w:pPr>
      <w:r>
        <w:rPr>
          <w:lang w:eastAsia="de-DE"/>
        </w:rPr>
        <w:t>2016 Bayrischer Filmpreis 2017 für “Willkommen bei den Hartmanns“</w:t>
      </w:r>
    </w:p>
    <w:p w14:paraId="0DF09F3F" w14:textId="3DB24DD5" w:rsidR="00A760D5" w:rsidRDefault="00A760D5" w:rsidP="00A760D5">
      <w:pPr>
        <w:pStyle w:val="KeinLeerraum"/>
        <w:numPr>
          <w:ilvl w:val="0"/>
          <w:numId w:val="10"/>
        </w:numPr>
        <w:rPr>
          <w:lang w:eastAsia="de-DE"/>
        </w:rPr>
      </w:pPr>
      <w:r>
        <w:rPr>
          <w:lang w:eastAsia="de-DE"/>
        </w:rPr>
        <w:t>2014 Förderpreis Neues Deutsches Kino bei den Hofer Filmtagen für „Der Kuckuck und der Esel“</w:t>
      </w:r>
    </w:p>
    <w:p w14:paraId="6319F6DF" w14:textId="0C367072" w:rsidR="00BE3AF4" w:rsidRDefault="00BE3AF4" w:rsidP="007C4025">
      <w:pPr>
        <w:spacing w:line="240" w:lineRule="auto"/>
        <w:rPr>
          <w:rFonts w:eastAsia="Times New Roman" w:cstheme="minorHAnsi"/>
          <w:lang w:eastAsia="de-DE"/>
        </w:rPr>
      </w:pPr>
    </w:p>
    <w:p w14:paraId="7620B1AF" w14:textId="59C11A8E" w:rsidR="00DF1EF3" w:rsidRPr="00974ED0" w:rsidRDefault="00DF1EF3" w:rsidP="00974ED0">
      <w:pPr>
        <w:spacing w:line="240" w:lineRule="auto"/>
        <w:rPr>
          <w:rFonts w:eastAsia="Times New Roman" w:cstheme="minorHAnsi"/>
          <w:b/>
          <w:sz w:val="24"/>
          <w:szCs w:val="24"/>
          <w:lang w:eastAsia="de-DE"/>
        </w:rPr>
      </w:pPr>
      <w:r w:rsidRPr="00DD0C10">
        <w:rPr>
          <w:rFonts w:eastAsia="Times New Roman" w:cstheme="minorHAnsi"/>
          <w:b/>
          <w:sz w:val="24"/>
          <w:szCs w:val="24"/>
          <w:lang w:eastAsia="de-DE"/>
        </w:rPr>
        <w:t>Auswahl Fernsehen &amp; Kino</w:t>
      </w:r>
      <w:r w:rsidR="00DD0C10">
        <w:rPr>
          <w:rFonts w:eastAsia="Times New Roman" w:cstheme="minorHAnsi"/>
          <w:b/>
          <w:sz w:val="24"/>
          <w:szCs w:val="24"/>
          <w:lang w:eastAsia="de-DE"/>
        </w:rPr>
        <w:t>:</w:t>
      </w:r>
    </w:p>
    <w:p w14:paraId="5F4D7D42" w14:textId="77777777"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 xml:space="preserve">2019 </w:t>
      </w:r>
      <w:r w:rsidRPr="00DF1EF3">
        <w:rPr>
          <w:rFonts w:eastAsia="Times New Roman" w:cstheme="minorHAnsi"/>
          <w:lang w:eastAsia="de-DE"/>
        </w:rPr>
        <w:tab/>
      </w:r>
      <w:r w:rsidRPr="00DF1EF3">
        <w:rPr>
          <w:rFonts w:eastAsia="Times New Roman" w:cstheme="minorHAnsi"/>
          <w:lang w:eastAsia="de-DE"/>
        </w:rPr>
        <w:tab/>
      </w:r>
      <w:hyperlink r:id="rId212" w:history="1">
        <w:r w:rsidRPr="00DF1EF3">
          <w:rPr>
            <w:rFonts w:eastAsia="Times New Roman" w:cstheme="minorHAnsi"/>
            <w:lang w:eastAsia="de-DE"/>
          </w:rPr>
          <w:t>Julia muss sterben</w:t>
        </w:r>
      </w:hyperlink>
    </w:p>
    <w:p w14:paraId="3ACB4264" w14:textId="33649984"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 xml:space="preserve">2017/2018 </w:t>
      </w:r>
      <w:r w:rsidRPr="00DF1EF3">
        <w:rPr>
          <w:rFonts w:eastAsia="Times New Roman" w:cstheme="minorHAnsi"/>
          <w:lang w:eastAsia="de-DE"/>
        </w:rPr>
        <w:tab/>
      </w:r>
      <w:hyperlink r:id="rId213" w:history="1">
        <w:r w:rsidRPr="00DF1EF3">
          <w:rPr>
            <w:rFonts w:eastAsia="Times New Roman" w:cstheme="minorHAnsi"/>
            <w:lang w:eastAsia="de-DE"/>
          </w:rPr>
          <w:t>Hanne</w:t>
        </w:r>
      </w:hyperlink>
    </w:p>
    <w:p w14:paraId="22BEC202" w14:textId="77777777"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2017-2019</w:t>
      </w:r>
      <w:r w:rsidRPr="00DF1EF3">
        <w:rPr>
          <w:rFonts w:eastAsia="Times New Roman" w:cstheme="minorHAnsi"/>
          <w:lang w:eastAsia="de-DE"/>
        </w:rPr>
        <w:tab/>
      </w:r>
      <w:hyperlink r:id="rId214" w:history="1">
        <w:r w:rsidRPr="00DF1EF3">
          <w:rPr>
            <w:rFonts w:eastAsia="Times New Roman" w:cstheme="minorHAnsi"/>
            <w:lang w:eastAsia="de-DE"/>
          </w:rPr>
          <w:t>Alle in einem Boot</w:t>
        </w:r>
      </w:hyperlink>
    </w:p>
    <w:p w14:paraId="0B258BBD" w14:textId="77777777"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2016/2017</w:t>
      </w:r>
      <w:r w:rsidRPr="00DF1EF3">
        <w:rPr>
          <w:rFonts w:eastAsia="Times New Roman" w:cstheme="minorHAnsi"/>
          <w:lang w:eastAsia="de-DE"/>
        </w:rPr>
        <w:tab/>
      </w:r>
      <w:hyperlink r:id="rId215" w:history="1">
        <w:r w:rsidRPr="00DF1EF3">
          <w:rPr>
            <w:rFonts w:eastAsia="Times New Roman" w:cstheme="minorHAnsi"/>
            <w:lang w:eastAsia="de-DE"/>
          </w:rPr>
          <w:t>So auf Erden</w:t>
        </w:r>
      </w:hyperlink>
    </w:p>
    <w:p w14:paraId="3A6E904D" w14:textId="77777777"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2016-2018</w:t>
      </w:r>
      <w:r w:rsidRPr="00DF1EF3">
        <w:rPr>
          <w:rFonts w:eastAsia="Times New Roman" w:cstheme="minorHAnsi"/>
          <w:lang w:eastAsia="de-DE"/>
        </w:rPr>
        <w:tab/>
      </w:r>
      <w:hyperlink r:id="rId216" w:history="1">
        <w:r w:rsidRPr="00DF1EF3">
          <w:rPr>
            <w:rFonts w:eastAsia="Times New Roman" w:cstheme="minorHAnsi"/>
            <w:lang w:eastAsia="de-DE"/>
          </w:rPr>
          <w:t>Der letzte Mieter</w:t>
        </w:r>
      </w:hyperlink>
    </w:p>
    <w:p w14:paraId="01FE8E11" w14:textId="090BF3F8" w:rsidR="00DD0C10" w:rsidRDefault="00DD0C10" w:rsidP="00966ABD">
      <w:pPr>
        <w:tabs>
          <w:tab w:val="left" w:pos="1790"/>
        </w:tabs>
        <w:spacing w:after="0" w:line="240" w:lineRule="auto"/>
        <w:rPr>
          <w:rFonts w:eastAsia="Times New Roman" w:cstheme="minorHAnsi"/>
          <w:lang w:eastAsia="de-DE"/>
        </w:rPr>
      </w:pPr>
    </w:p>
    <w:p w14:paraId="1D9CDB80" w14:textId="77777777" w:rsidR="00DD0C10" w:rsidRDefault="00DD0C10" w:rsidP="00DD0C10">
      <w:pPr>
        <w:spacing w:after="0" w:line="240" w:lineRule="auto"/>
        <w:ind w:left="360"/>
        <w:rPr>
          <w:rFonts w:eastAsia="Times New Roman" w:cstheme="minorHAnsi"/>
          <w:lang w:eastAsia="de-DE"/>
        </w:rPr>
      </w:pPr>
    </w:p>
    <w:p w14:paraId="259D6F42" w14:textId="77777777" w:rsidR="00DD0C10" w:rsidRPr="00DD0C10" w:rsidRDefault="00DD0C10" w:rsidP="00DD0C10">
      <w:pPr>
        <w:spacing w:after="0" w:line="240" w:lineRule="auto"/>
        <w:ind w:left="360"/>
        <w:rPr>
          <w:rFonts w:eastAsia="Times New Roman" w:cstheme="minorHAnsi"/>
          <w:b/>
          <w:sz w:val="24"/>
          <w:szCs w:val="24"/>
          <w:lang w:eastAsia="de-DE"/>
        </w:rPr>
      </w:pPr>
      <w:r w:rsidRPr="00DD0C10">
        <w:rPr>
          <w:rFonts w:eastAsia="Times New Roman" w:cstheme="minorHAnsi"/>
          <w:b/>
          <w:sz w:val="24"/>
          <w:szCs w:val="24"/>
          <w:lang w:eastAsia="de-DE"/>
        </w:rPr>
        <w:t>Auswahl Fernsehen &amp; Kino:</w:t>
      </w:r>
    </w:p>
    <w:p w14:paraId="23C1F279" w14:textId="77777777" w:rsidR="00DD0C10" w:rsidRPr="00DD0C10" w:rsidRDefault="00DD0C10" w:rsidP="00DD0C10">
      <w:pPr>
        <w:pStyle w:val="Listenabsatz"/>
        <w:spacing w:after="0" w:line="240" w:lineRule="auto"/>
        <w:rPr>
          <w:rFonts w:eastAsia="Times New Roman" w:cstheme="minorHAnsi"/>
          <w:lang w:eastAsia="de-DE"/>
        </w:rPr>
      </w:pPr>
    </w:p>
    <w:p w14:paraId="627FC7F9" w14:textId="77777777"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2016</w:t>
      </w:r>
      <w:r w:rsidRPr="00DF1EF3">
        <w:rPr>
          <w:rFonts w:eastAsia="Times New Roman" w:cstheme="minorHAnsi"/>
          <w:lang w:eastAsia="de-DE"/>
        </w:rPr>
        <w:tab/>
      </w:r>
      <w:r w:rsidRPr="00DF1EF3">
        <w:rPr>
          <w:rFonts w:eastAsia="Times New Roman" w:cstheme="minorHAnsi"/>
          <w:lang w:eastAsia="de-DE"/>
        </w:rPr>
        <w:tab/>
      </w:r>
      <w:hyperlink r:id="rId217" w:history="1">
        <w:r w:rsidRPr="00DF1EF3">
          <w:rPr>
            <w:rFonts w:eastAsia="Times New Roman" w:cstheme="minorHAnsi"/>
            <w:lang w:eastAsia="de-DE"/>
          </w:rPr>
          <w:t>Willkommen bei den Hartmanns</w:t>
        </w:r>
      </w:hyperlink>
    </w:p>
    <w:p w14:paraId="5B278840" w14:textId="77777777"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2015/2016</w:t>
      </w:r>
      <w:r w:rsidRPr="00DF1EF3">
        <w:rPr>
          <w:rFonts w:eastAsia="Times New Roman" w:cstheme="minorHAnsi"/>
          <w:lang w:eastAsia="de-DE"/>
        </w:rPr>
        <w:tab/>
      </w:r>
      <w:hyperlink r:id="rId218" w:history="1">
        <w:r w:rsidRPr="00DF1EF3">
          <w:rPr>
            <w:rFonts w:eastAsia="Times New Roman" w:cstheme="minorHAnsi"/>
            <w:lang w:eastAsia="de-DE"/>
          </w:rPr>
          <w:t>Transit</w:t>
        </w:r>
      </w:hyperlink>
    </w:p>
    <w:p w14:paraId="16A2F591" w14:textId="77777777"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2013/2014</w:t>
      </w:r>
      <w:r w:rsidRPr="00DF1EF3">
        <w:rPr>
          <w:rFonts w:eastAsia="Times New Roman" w:cstheme="minorHAnsi"/>
          <w:lang w:eastAsia="de-DE"/>
        </w:rPr>
        <w:tab/>
      </w:r>
      <w:hyperlink r:id="rId219" w:history="1">
        <w:r w:rsidRPr="00DF1EF3">
          <w:rPr>
            <w:rFonts w:eastAsia="Times New Roman" w:cstheme="minorHAnsi"/>
            <w:lang w:eastAsia="de-DE"/>
          </w:rPr>
          <w:t>Der Kuckuck und der Esel</w:t>
        </w:r>
      </w:hyperlink>
    </w:p>
    <w:p w14:paraId="04B367E3" w14:textId="77777777"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2012-2016</w:t>
      </w:r>
      <w:r w:rsidRPr="00DF1EF3">
        <w:rPr>
          <w:rFonts w:eastAsia="Times New Roman" w:cstheme="minorHAnsi"/>
          <w:lang w:eastAsia="de-DE"/>
        </w:rPr>
        <w:tab/>
      </w:r>
      <w:hyperlink r:id="rId220" w:history="1">
        <w:r w:rsidRPr="00DF1EF3">
          <w:rPr>
            <w:rFonts w:eastAsia="Times New Roman" w:cstheme="minorHAnsi"/>
            <w:lang w:eastAsia="de-DE"/>
          </w:rPr>
          <w:t>Wie Männer über Frauen reden</w:t>
        </w:r>
      </w:hyperlink>
    </w:p>
    <w:p w14:paraId="71A52962" w14:textId="77777777"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2009</w:t>
      </w:r>
      <w:r w:rsidRPr="00DF1EF3">
        <w:rPr>
          <w:rFonts w:eastAsia="Times New Roman" w:cstheme="minorHAnsi"/>
          <w:lang w:eastAsia="de-DE"/>
        </w:rPr>
        <w:tab/>
      </w:r>
      <w:r w:rsidRPr="00DF1EF3">
        <w:rPr>
          <w:rFonts w:eastAsia="Times New Roman" w:cstheme="minorHAnsi"/>
          <w:lang w:eastAsia="de-DE"/>
        </w:rPr>
        <w:tab/>
      </w:r>
      <w:hyperlink r:id="rId221" w:history="1">
        <w:r w:rsidRPr="00DF1EF3">
          <w:rPr>
            <w:rFonts w:eastAsia="Times New Roman" w:cstheme="minorHAnsi"/>
            <w:lang w:eastAsia="de-DE"/>
          </w:rPr>
          <w:t>Rosas Höllenfahrt</w:t>
        </w:r>
      </w:hyperlink>
    </w:p>
    <w:p w14:paraId="68317E19" w14:textId="77777777" w:rsidR="00DF1EF3" w:rsidRPr="00DF1EF3" w:rsidRDefault="00DF1EF3" w:rsidP="00DF1EF3">
      <w:pPr>
        <w:pStyle w:val="Listenabsatz"/>
        <w:numPr>
          <w:ilvl w:val="0"/>
          <w:numId w:val="25"/>
        </w:numPr>
        <w:spacing w:after="0" w:line="240" w:lineRule="auto"/>
        <w:rPr>
          <w:rFonts w:eastAsia="Times New Roman" w:cstheme="minorHAnsi"/>
          <w:lang w:eastAsia="de-DE"/>
        </w:rPr>
      </w:pPr>
      <w:r w:rsidRPr="00DF1EF3">
        <w:rPr>
          <w:rFonts w:eastAsia="Times New Roman" w:cstheme="minorHAnsi"/>
          <w:lang w:eastAsia="de-DE"/>
        </w:rPr>
        <w:t>2007/2008</w:t>
      </w:r>
      <w:r w:rsidRPr="00DF1EF3">
        <w:rPr>
          <w:rFonts w:eastAsia="Times New Roman" w:cstheme="minorHAnsi"/>
          <w:lang w:eastAsia="de-DE"/>
        </w:rPr>
        <w:tab/>
      </w:r>
      <w:hyperlink r:id="rId222" w:history="1">
        <w:r w:rsidRPr="00DF1EF3">
          <w:rPr>
            <w:rFonts w:eastAsia="Times New Roman" w:cstheme="minorHAnsi"/>
            <w:lang w:eastAsia="de-DE"/>
          </w:rPr>
          <w:t>Martha</w:t>
        </w:r>
      </w:hyperlink>
    </w:p>
    <w:p w14:paraId="4DBF7BB1" w14:textId="77777777" w:rsidR="00DF1EF3" w:rsidRPr="00DF1EF3" w:rsidRDefault="00DF1EF3" w:rsidP="00DF1EF3">
      <w:pPr>
        <w:spacing w:after="0" w:line="240" w:lineRule="auto"/>
        <w:rPr>
          <w:rFonts w:ascii="Times New Roman" w:eastAsia="Times New Roman" w:hAnsi="Times New Roman" w:cs="Times New Roman"/>
          <w:sz w:val="24"/>
          <w:szCs w:val="24"/>
          <w:lang w:eastAsia="de-DE"/>
        </w:rPr>
      </w:pPr>
    </w:p>
    <w:p w14:paraId="45F923BF" w14:textId="77777777" w:rsidR="00C57EF7" w:rsidRDefault="00C57EF7" w:rsidP="007C4025">
      <w:pPr>
        <w:spacing w:line="240" w:lineRule="auto"/>
        <w:rPr>
          <w:rFonts w:eastAsia="Times New Roman" w:cstheme="minorHAnsi"/>
          <w:lang w:eastAsia="de-DE"/>
        </w:rPr>
      </w:pPr>
    </w:p>
    <w:p w14:paraId="01DD2631" w14:textId="77777777" w:rsidR="00BE3AF4" w:rsidRPr="00DD0C10" w:rsidRDefault="00BE3AF4" w:rsidP="007C4025">
      <w:pPr>
        <w:spacing w:line="240" w:lineRule="auto"/>
        <w:rPr>
          <w:rFonts w:eastAsia="Times New Roman" w:cstheme="minorHAnsi"/>
          <w:b/>
          <w:sz w:val="24"/>
          <w:szCs w:val="24"/>
          <w:lang w:eastAsia="de-DE"/>
        </w:rPr>
      </w:pPr>
      <w:r w:rsidRPr="00DD0C10">
        <w:rPr>
          <w:rFonts w:eastAsia="Times New Roman" w:cstheme="minorHAnsi"/>
          <w:b/>
          <w:sz w:val="24"/>
          <w:szCs w:val="24"/>
          <w:lang w:eastAsia="de-DE"/>
        </w:rPr>
        <w:t>Schauspielerin: Katharina Schlothauer</w:t>
      </w:r>
    </w:p>
    <w:p w14:paraId="1C0EC413" w14:textId="77777777" w:rsidR="00C57EF7" w:rsidRPr="00F575E4" w:rsidRDefault="00BE3AF4" w:rsidP="00F575E4">
      <w:pPr>
        <w:spacing w:line="240" w:lineRule="auto"/>
        <w:rPr>
          <w:rFonts w:eastAsia="Times New Roman" w:cstheme="minorHAnsi"/>
          <w:lang w:eastAsia="de-DE"/>
        </w:rPr>
      </w:pPr>
      <w:r w:rsidRPr="00F575E4">
        <w:rPr>
          <w:rFonts w:eastAsia="Times New Roman" w:cstheme="minorHAnsi"/>
          <w:noProof/>
          <w:lang w:eastAsia="de-DE"/>
        </w:rPr>
        <w:drawing>
          <wp:anchor distT="0" distB="0" distL="114300" distR="114300" simplePos="0" relativeHeight="251675648" behindDoc="0" locked="0" layoutInCell="1" allowOverlap="1" wp14:anchorId="6A63D019" wp14:editId="12333DE7">
            <wp:simplePos x="0" y="0"/>
            <wp:positionH relativeFrom="column">
              <wp:posOffset>-52705</wp:posOffset>
            </wp:positionH>
            <wp:positionV relativeFrom="paragraph">
              <wp:posOffset>34925</wp:posOffset>
            </wp:positionV>
            <wp:extent cx="2181225" cy="229171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tharina SChlothauer.jpg"/>
                    <pic:cNvPicPr/>
                  </pic:nvPicPr>
                  <pic:blipFill rotWithShape="1">
                    <a:blip r:embed="rId223">
                      <a:extLst>
                        <a:ext uri="{28A0092B-C50C-407E-A947-70E740481C1C}">
                          <a14:useLocalDpi xmlns:a14="http://schemas.microsoft.com/office/drawing/2010/main" val="0"/>
                        </a:ext>
                      </a:extLst>
                    </a:blip>
                    <a:srcRect l="1" t="7548" r="670" b="14138"/>
                    <a:stretch/>
                  </pic:blipFill>
                  <pic:spPr bwMode="auto">
                    <a:xfrm>
                      <a:off x="0" y="0"/>
                      <a:ext cx="2181225" cy="229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EF7" w:rsidRPr="00F575E4">
        <w:rPr>
          <w:rFonts w:cstheme="minorHAnsi"/>
          <w:bCs/>
        </w:rPr>
        <w:t>Katharina Schlothauer</w:t>
      </w:r>
      <w:r w:rsidR="00F575E4">
        <w:rPr>
          <w:rFonts w:cstheme="minorHAnsi"/>
        </w:rPr>
        <w:t xml:space="preserve"> geboren 1985 in Berlin. </w:t>
      </w:r>
      <w:r w:rsidR="00C57EF7" w:rsidRPr="00C57EF7">
        <w:rPr>
          <w:rFonts w:cstheme="minorHAnsi"/>
        </w:rPr>
        <w:t xml:space="preserve">Nach ersten Erfahrungen an der </w:t>
      </w:r>
      <w:hyperlink r:id="rId224" w:tooltip="Volksbühne Berlin" w:history="1">
        <w:r w:rsidR="00C57EF7" w:rsidRPr="00C57EF7">
          <w:rPr>
            <w:rStyle w:val="Hyperlink"/>
            <w:rFonts w:cstheme="minorHAnsi"/>
            <w:color w:val="auto"/>
            <w:u w:val="none"/>
          </w:rPr>
          <w:t>Volksbühne Berlin</w:t>
        </w:r>
      </w:hyperlink>
      <w:r w:rsidR="00C57EF7" w:rsidRPr="00C57EF7">
        <w:rPr>
          <w:rFonts w:cstheme="minorHAnsi"/>
        </w:rPr>
        <w:t xml:space="preserve"> unter der Regie von </w:t>
      </w:r>
      <w:hyperlink r:id="rId225" w:tooltip="Christoph Schlingensief" w:history="1">
        <w:r w:rsidR="00C57EF7" w:rsidRPr="00C57EF7">
          <w:rPr>
            <w:rStyle w:val="Hyperlink"/>
            <w:rFonts w:cstheme="minorHAnsi"/>
            <w:color w:val="auto"/>
            <w:u w:val="none"/>
          </w:rPr>
          <w:t>Christoph Schlingensief</w:t>
        </w:r>
      </w:hyperlink>
      <w:r w:rsidR="00C57EF7" w:rsidRPr="00C57EF7">
        <w:rPr>
          <w:rFonts w:cstheme="minorHAnsi"/>
        </w:rPr>
        <w:t xml:space="preserve"> folgten Arbeiten in Afrika (in </w:t>
      </w:r>
      <w:hyperlink r:id="rId226" w:tooltip="Namibia" w:history="1">
        <w:r w:rsidR="00C57EF7" w:rsidRPr="00C57EF7">
          <w:rPr>
            <w:rStyle w:val="Hyperlink"/>
            <w:rFonts w:cstheme="minorHAnsi"/>
            <w:color w:val="auto"/>
            <w:u w:val="none"/>
          </w:rPr>
          <w:t>Namibia</w:t>
        </w:r>
      </w:hyperlink>
      <w:r w:rsidR="00C57EF7" w:rsidRPr="00C57EF7">
        <w:rPr>
          <w:rFonts w:cstheme="minorHAnsi"/>
        </w:rPr>
        <w:t xml:space="preserve">, Film </w:t>
      </w:r>
      <w:r w:rsidR="00C57EF7" w:rsidRPr="00C57EF7">
        <w:rPr>
          <w:rFonts w:cstheme="minorHAnsi"/>
          <w:i/>
          <w:iCs/>
        </w:rPr>
        <w:t xml:space="preserve">African </w:t>
      </w:r>
      <w:proofErr w:type="spellStart"/>
      <w:r w:rsidR="00C57EF7" w:rsidRPr="00C57EF7">
        <w:rPr>
          <w:rFonts w:cstheme="minorHAnsi"/>
          <w:i/>
          <w:iCs/>
        </w:rPr>
        <w:t>Twintowers</w:t>
      </w:r>
      <w:proofErr w:type="spellEnd"/>
      <w:r w:rsidR="00C57EF7" w:rsidRPr="00C57EF7">
        <w:rPr>
          <w:rFonts w:cstheme="minorHAnsi"/>
        </w:rPr>
        <w:t xml:space="preserve">, erneut unter Schlingensief) und </w:t>
      </w:r>
      <w:hyperlink r:id="rId227" w:tooltip="Chile" w:history="1">
        <w:r w:rsidR="00C57EF7" w:rsidRPr="00C57EF7">
          <w:rPr>
            <w:rStyle w:val="Hyperlink"/>
            <w:rFonts w:cstheme="minorHAnsi"/>
            <w:color w:val="auto"/>
            <w:u w:val="none"/>
          </w:rPr>
          <w:t>Chile</w:t>
        </w:r>
      </w:hyperlink>
      <w:r w:rsidR="00C57EF7" w:rsidRPr="00C57EF7">
        <w:rPr>
          <w:rFonts w:cstheme="minorHAnsi"/>
        </w:rPr>
        <w:t xml:space="preserve">, wo sie die Gründung eines Kindertheaterprojektes begleitete und Fotografie bei </w:t>
      </w:r>
      <w:hyperlink r:id="rId228" w:tooltip="Luis Poirot (Seite nicht vorhanden)" w:history="1">
        <w:r w:rsidR="00C57EF7" w:rsidRPr="00C57EF7">
          <w:rPr>
            <w:rStyle w:val="Hyperlink"/>
            <w:rFonts w:cstheme="minorHAnsi"/>
            <w:color w:val="auto"/>
            <w:u w:val="none"/>
          </w:rPr>
          <w:t>Luis Poirot</w:t>
        </w:r>
      </w:hyperlink>
      <w:r w:rsidR="00F575E4">
        <w:rPr>
          <w:rFonts w:cstheme="minorHAnsi"/>
        </w:rPr>
        <w:t xml:space="preserve"> lernte</w:t>
      </w:r>
      <w:r w:rsidR="00C57EF7" w:rsidRPr="00C57EF7">
        <w:rPr>
          <w:rFonts w:cstheme="minorHAnsi"/>
        </w:rPr>
        <w:t xml:space="preserve">. Es folgten ein Schauspiel-Studium an der </w:t>
      </w:r>
      <w:hyperlink r:id="rId229" w:tooltip="Hochschule für Musik und Theater " w:history="1">
        <w:r w:rsidR="00C57EF7" w:rsidRPr="00C57EF7">
          <w:rPr>
            <w:rStyle w:val="Hyperlink"/>
            <w:rFonts w:cstheme="minorHAnsi"/>
            <w:color w:val="auto"/>
            <w:u w:val="none"/>
          </w:rPr>
          <w:t>Hochschule für Musik und Theater „Felix Mendelssohn Bartholdy“ Leipzig</w:t>
        </w:r>
      </w:hyperlink>
      <w:r w:rsidR="00C57EF7" w:rsidRPr="00C57EF7">
        <w:rPr>
          <w:rFonts w:cstheme="minorHAnsi"/>
        </w:rPr>
        <w:t xml:space="preserve"> (2008–2012) sowie Arbeiten am </w:t>
      </w:r>
      <w:hyperlink r:id="rId230" w:tooltip="Theater Chemnitz" w:history="1">
        <w:r w:rsidR="00C57EF7" w:rsidRPr="00C57EF7">
          <w:rPr>
            <w:rStyle w:val="Hyperlink"/>
            <w:rFonts w:cstheme="minorHAnsi"/>
            <w:color w:val="auto"/>
            <w:u w:val="none"/>
          </w:rPr>
          <w:t>Schauspiel Chemnitz</w:t>
        </w:r>
      </w:hyperlink>
      <w:r w:rsidR="00C57EF7" w:rsidRPr="00C57EF7">
        <w:rPr>
          <w:rFonts w:cstheme="minorHAnsi"/>
        </w:rPr>
        <w:t xml:space="preserve"> (ab 2010/2011), wo sie unter </w:t>
      </w:r>
      <w:proofErr w:type="spellStart"/>
      <w:r w:rsidR="00C57EF7" w:rsidRPr="00C57EF7">
        <w:rPr>
          <w:rFonts w:cstheme="minorHAnsi"/>
        </w:rPr>
        <w:t>andereman</w:t>
      </w:r>
      <w:proofErr w:type="spellEnd"/>
      <w:r w:rsidR="00C57EF7" w:rsidRPr="00C57EF7">
        <w:rPr>
          <w:rFonts w:cstheme="minorHAnsi"/>
        </w:rPr>
        <w:t xml:space="preserve"> den Aufführungen von </w:t>
      </w:r>
      <w:proofErr w:type="spellStart"/>
      <w:r w:rsidR="00C57EF7" w:rsidRPr="00F575E4">
        <w:rPr>
          <w:rFonts w:cstheme="minorHAnsi"/>
          <w:b/>
          <w:iCs/>
        </w:rPr>
        <w:t>Wolken.Heim</w:t>
      </w:r>
      <w:proofErr w:type="spellEnd"/>
      <w:r w:rsidR="00C57EF7" w:rsidRPr="00F575E4">
        <w:rPr>
          <w:rFonts w:cstheme="minorHAnsi"/>
          <w:b/>
        </w:rPr>
        <w:t xml:space="preserve">, </w:t>
      </w:r>
      <w:r w:rsidR="00C57EF7" w:rsidRPr="00F575E4">
        <w:rPr>
          <w:rFonts w:cstheme="minorHAnsi"/>
          <w:b/>
          <w:iCs/>
        </w:rPr>
        <w:t>Lohnarbeit und Liebesleid</w:t>
      </w:r>
      <w:r w:rsidR="00C57EF7" w:rsidRPr="00F575E4">
        <w:rPr>
          <w:rFonts w:cstheme="minorHAnsi"/>
          <w:b/>
        </w:rPr>
        <w:t xml:space="preserve">, </w:t>
      </w:r>
      <w:r w:rsidR="00C57EF7" w:rsidRPr="00F575E4">
        <w:rPr>
          <w:rFonts w:cstheme="minorHAnsi"/>
          <w:b/>
          <w:iCs/>
        </w:rPr>
        <w:t>Aschenbrödel</w:t>
      </w:r>
      <w:r w:rsidR="00C57EF7" w:rsidRPr="00F575E4">
        <w:rPr>
          <w:rFonts w:cstheme="minorHAnsi"/>
          <w:b/>
        </w:rPr>
        <w:t xml:space="preserve">, </w:t>
      </w:r>
      <w:hyperlink r:id="rId231" w:tooltip="Die Dreigroschenoper" w:history="1">
        <w:r w:rsidR="00C57EF7" w:rsidRPr="00F575E4">
          <w:rPr>
            <w:rStyle w:val="Hyperlink"/>
            <w:rFonts w:cstheme="minorHAnsi"/>
            <w:b/>
            <w:iCs/>
            <w:color w:val="auto"/>
            <w:u w:val="none"/>
          </w:rPr>
          <w:t>Die Dreigroschenoper</w:t>
        </w:r>
      </w:hyperlink>
      <w:r w:rsidR="00C57EF7" w:rsidRPr="00F575E4">
        <w:rPr>
          <w:rFonts w:cstheme="minorHAnsi"/>
          <w:b/>
        </w:rPr>
        <w:t xml:space="preserve"> und </w:t>
      </w:r>
      <w:hyperlink r:id="rId232" w:tooltip="Der aufhaltsame Aufstieg des Arturo Ui" w:history="1">
        <w:r w:rsidR="00C57EF7" w:rsidRPr="00F575E4">
          <w:rPr>
            <w:rStyle w:val="Hyperlink"/>
            <w:rFonts w:cstheme="minorHAnsi"/>
            <w:b/>
            <w:iCs/>
            <w:color w:val="auto"/>
            <w:u w:val="none"/>
          </w:rPr>
          <w:t xml:space="preserve">Arturo </w:t>
        </w:r>
        <w:proofErr w:type="spellStart"/>
        <w:r w:rsidR="00C57EF7" w:rsidRPr="00F575E4">
          <w:rPr>
            <w:rStyle w:val="Hyperlink"/>
            <w:rFonts w:cstheme="minorHAnsi"/>
            <w:b/>
            <w:iCs/>
            <w:color w:val="auto"/>
            <w:u w:val="none"/>
          </w:rPr>
          <w:t>Ui</w:t>
        </w:r>
        <w:proofErr w:type="spellEnd"/>
      </w:hyperlink>
      <w:r w:rsidR="00F575E4">
        <w:rPr>
          <w:rFonts w:cstheme="minorHAnsi"/>
        </w:rPr>
        <w:t xml:space="preserve"> mitwirkte. Im Rahmen von Projekten gegen Rechtsextremismus trat sie mit einer eigenen Performance in Chemnitzer Schulen auf. </w:t>
      </w:r>
      <w:r w:rsidR="00C57EF7" w:rsidRPr="00C57EF7">
        <w:rPr>
          <w:rFonts w:cstheme="minorHAnsi"/>
        </w:rPr>
        <w:t xml:space="preserve"> Von 2012 bis 2014 war sie Mitglied des Schauspieler-Ensembles am </w:t>
      </w:r>
      <w:hyperlink r:id="rId233" w:tooltip="Theater Magdeburg" w:history="1">
        <w:r w:rsidR="00C57EF7" w:rsidRPr="00C57EF7">
          <w:rPr>
            <w:rStyle w:val="Hyperlink"/>
            <w:rFonts w:cstheme="minorHAnsi"/>
            <w:color w:val="auto"/>
            <w:u w:val="none"/>
          </w:rPr>
          <w:t>Theater Magdeburg</w:t>
        </w:r>
      </w:hyperlink>
      <w:r w:rsidR="00C57EF7" w:rsidRPr="00C57EF7">
        <w:rPr>
          <w:rFonts w:cstheme="minorHAnsi"/>
        </w:rPr>
        <w:t>.</w:t>
      </w:r>
      <w:r w:rsidR="00F575E4" w:rsidRPr="00F575E4">
        <w:rPr>
          <w:rFonts w:eastAsia="Times New Roman" w:cstheme="minorHAnsi"/>
          <w:lang w:eastAsia="de-DE"/>
        </w:rPr>
        <w:t xml:space="preserve"> </w:t>
      </w:r>
    </w:p>
    <w:p w14:paraId="0E953CEB" w14:textId="77777777" w:rsidR="00966ABD" w:rsidRDefault="00966ABD" w:rsidP="00C57EF7">
      <w:pPr>
        <w:pStyle w:val="StandardWeb"/>
        <w:rPr>
          <w:rFonts w:asciiTheme="minorHAnsi" w:hAnsiTheme="minorHAnsi" w:cstheme="minorHAnsi"/>
          <w:sz w:val="22"/>
          <w:szCs w:val="22"/>
        </w:rPr>
      </w:pPr>
    </w:p>
    <w:p w14:paraId="7D47EECF" w14:textId="11E920C9" w:rsidR="00966ABD" w:rsidRDefault="00966ABD" w:rsidP="00C57EF7">
      <w:pPr>
        <w:pStyle w:val="StandardWeb"/>
        <w:rPr>
          <w:rFonts w:asciiTheme="minorHAnsi" w:hAnsiTheme="minorHAnsi" w:cstheme="minorHAnsi"/>
          <w:sz w:val="22"/>
          <w:szCs w:val="22"/>
        </w:rPr>
      </w:pPr>
      <w:r>
        <w:rPr>
          <w:b/>
          <w:noProof/>
          <w:sz w:val="28"/>
          <w:szCs w:val="28"/>
        </w:rPr>
        <w:lastRenderedPageBreak/>
        <w:drawing>
          <wp:anchor distT="0" distB="0" distL="114300" distR="114300" simplePos="0" relativeHeight="251691008" behindDoc="0" locked="0" layoutInCell="1" allowOverlap="1" wp14:anchorId="52DA9332" wp14:editId="603E6294">
            <wp:simplePos x="0" y="0"/>
            <wp:positionH relativeFrom="margin">
              <wp:posOffset>4176395</wp:posOffset>
            </wp:positionH>
            <wp:positionV relativeFrom="paragraph">
              <wp:posOffset>0</wp:posOffset>
            </wp:positionV>
            <wp:extent cx="977900" cy="62992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0E891ED7" w14:textId="6F2912C5" w:rsidR="00966ABD" w:rsidRDefault="00966ABD" w:rsidP="00C57EF7">
      <w:pPr>
        <w:pStyle w:val="StandardWeb"/>
        <w:rPr>
          <w:rFonts w:asciiTheme="minorHAnsi" w:hAnsiTheme="minorHAnsi" w:cstheme="minorHAnsi"/>
          <w:sz w:val="22"/>
          <w:szCs w:val="22"/>
        </w:rPr>
      </w:pPr>
    </w:p>
    <w:p w14:paraId="7D84CF10" w14:textId="612CE20E" w:rsidR="00F575E4" w:rsidRDefault="00C57EF7" w:rsidP="00C57EF7">
      <w:pPr>
        <w:pStyle w:val="StandardWeb"/>
        <w:rPr>
          <w:rFonts w:asciiTheme="minorHAnsi" w:hAnsiTheme="minorHAnsi" w:cstheme="minorHAnsi"/>
          <w:b/>
          <w:sz w:val="22"/>
          <w:szCs w:val="22"/>
          <w:vertAlign w:val="superscript"/>
        </w:rPr>
      </w:pPr>
      <w:r w:rsidRPr="00C57EF7">
        <w:rPr>
          <w:rFonts w:asciiTheme="minorHAnsi" w:hAnsiTheme="minorHAnsi" w:cstheme="minorHAnsi"/>
          <w:sz w:val="22"/>
          <w:szCs w:val="22"/>
        </w:rPr>
        <w:t xml:space="preserve">Im November 2014 wurde sie einem größeren Publikum in der Hauptrolle des ZDF-Zweiteilers </w:t>
      </w:r>
      <w:hyperlink r:id="rId234" w:tooltip="Dina Foxx – Tödlicher Kontakt" w:history="1">
        <w:r w:rsidRPr="00F575E4">
          <w:rPr>
            <w:rStyle w:val="Hyperlink"/>
            <w:rFonts w:asciiTheme="minorHAnsi" w:hAnsiTheme="minorHAnsi" w:cstheme="minorHAnsi"/>
            <w:b/>
            <w:iCs/>
            <w:color w:val="auto"/>
            <w:sz w:val="22"/>
            <w:szCs w:val="22"/>
            <w:u w:val="none"/>
          </w:rPr>
          <w:t>Dina Foxx – Tödlicher Kontakt</w:t>
        </w:r>
      </w:hyperlink>
      <w:r w:rsidRPr="00F575E4">
        <w:rPr>
          <w:rFonts w:asciiTheme="minorHAnsi" w:hAnsiTheme="minorHAnsi" w:cstheme="minorHAnsi"/>
          <w:b/>
          <w:sz w:val="22"/>
          <w:szCs w:val="22"/>
        </w:rPr>
        <w:t xml:space="preserve"> bekannt.</w:t>
      </w:r>
    </w:p>
    <w:p w14:paraId="6B089890" w14:textId="28F7A113" w:rsidR="00C57EF7" w:rsidRPr="00DD0C10" w:rsidRDefault="00F575E4" w:rsidP="00C57EF7">
      <w:pPr>
        <w:pStyle w:val="StandardWeb"/>
        <w:rPr>
          <w:rFonts w:asciiTheme="minorHAnsi" w:hAnsiTheme="minorHAnsi" w:cstheme="minorHAnsi"/>
          <w:b/>
        </w:rPr>
      </w:pPr>
      <w:r w:rsidRPr="00DD0C10">
        <w:rPr>
          <w:rFonts w:asciiTheme="minorHAnsi" w:hAnsiTheme="minorHAnsi" w:cstheme="minorHAnsi"/>
          <w:b/>
        </w:rPr>
        <w:t>Auswahl Fernsehen &amp; Kino</w:t>
      </w:r>
      <w:r w:rsidR="00DD0C10">
        <w:rPr>
          <w:rFonts w:asciiTheme="minorHAnsi" w:hAnsiTheme="minorHAnsi" w:cstheme="minorHAnsi"/>
          <w:b/>
        </w:rPr>
        <w:t>:</w:t>
      </w:r>
    </w:p>
    <w:p w14:paraId="43D1C0FA" w14:textId="3EFCC474"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2007: Gelegenheitsjäger (Kurzfilm) </w:t>
      </w:r>
    </w:p>
    <w:p w14:paraId="60E5099D" w14:textId="7777777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2009: 2 Töchter (Kurzfilm) </w:t>
      </w:r>
    </w:p>
    <w:p w14:paraId="4DAEC139" w14:textId="3EB56894"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2011: Zwielicht (Kurzfilm) </w:t>
      </w:r>
    </w:p>
    <w:p w14:paraId="443784D8" w14:textId="32FCDBD1"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2011: Käthe Kruse (Fernsehfilm) </w:t>
      </w:r>
    </w:p>
    <w:p w14:paraId="20F023D8" w14:textId="3FF9798B" w:rsidR="00C57EF7" w:rsidRPr="001F399A" w:rsidRDefault="00C57EF7" w:rsidP="00F575E4">
      <w:pPr>
        <w:pStyle w:val="Listenabsatz"/>
        <w:numPr>
          <w:ilvl w:val="0"/>
          <w:numId w:val="26"/>
        </w:numPr>
        <w:spacing w:after="0" w:line="240" w:lineRule="auto"/>
        <w:rPr>
          <w:rFonts w:eastAsia="Times New Roman" w:cstheme="minorHAnsi"/>
          <w:lang w:val="en-US" w:eastAsia="de-DE"/>
        </w:rPr>
      </w:pPr>
      <w:r w:rsidRPr="001F399A">
        <w:rPr>
          <w:rFonts w:eastAsia="Times New Roman" w:cstheme="minorHAnsi"/>
          <w:lang w:val="en-US" w:eastAsia="de-DE"/>
        </w:rPr>
        <w:t xml:space="preserve">2012: Say Goodbye </w:t>
      </w:r>
      <w:proofErr w:type="gramStart"/>
      <w:r w:rsidRPr="001F399A">
        <w:rPr>
          <w:rFonts w:eastAsia="Times New Roman" w:cstheme="minorHAnsi"/>
          <w:lang w:val="en-US" w:eastAsia="de-DE"/>
        </w:rPr>
        <w:t>To</w:t>
      </w:r>
      <w:proofErr w:type="gramEnd"/>
      <w:r w:rsidRPr="001F399A">
        <w:rPr>
          <w:rFonts w:eastAsia="Times New Roman" w:cstheme="minorHAnsi"/>
          <w:lang w:val="en-US" w:eastAsia="de-DE"/>
        </w:rPr>
        <w:t xml:space="preserve"> The Story (ATT 1/11) (</w:t>
      </w:r>
      <w:proofErr w:type="spellStart"/>
      <w:r w:rsidRPr="001F399A">
        <w:rPr>
          <w:rFonts w:eastAsia="Times New Roman" w:cstheme="minorHAnsi"/>
          <w:lang w:val="en-US" w:eastAsia="de-DE"/>
        </w:rPr>
        <w:t>Kurzfilm</w:t>
      </w:r>
      <w:proofErr w:type="spellEnd"/>
      <w:r w:rsidRPr="001F399A">
        <w:rPr>
          <w:rFonts w:eastAsia="Times New Roman" w:cstheme="minorHAnsi"/>
          <w:lang w:val="en-US" w:eastAsia="de-DE"/>
        </w:rPr>
        <w:t xml:space="preserve">) </w:t>
      </w:r>
    </w:p>
    <w:p w14:paraId="379BD2FC" w14:textId="2BF0F522"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2012: </w:t>
      </w:r>
      <w:hyperlink r:id="rId235" w:tooltip="Akte Ex" w:history="1">
        <w:r w:rsidRPr="00F575E4">
          <w:rPr>
            <w:rFonts w:eastAsia="Times New Roman" w:cstheme="minorHAnsi"/>
            <w:lang w:eastAsia="de-DE"/>
          </w:rPr>
          <w:t>Akte Ex</w:t>
        </w:r>
      </w:hyperlink>
      <w:r w:rsidRPr="00F575E4">
        <w:rPr>
          <w:rFonts w:eastAsia="Times New Roman" w:cstheme="minorHAnsi"/>
          <w:lang w:eastAsia="de-DE"/>
        </w:rPr>
        <w:t xml:space="preserve"> (Fernsehserie, 1 Folge) </w:t>
      </w:r>
    </w:p>
    <w:p w14:paraId="6FF9EC41" w14:textId="3DF37A19"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2013: </w:t>
      </w:r>
      <w:hyperlink r:id="rId236" w:tooltip="König von Deutschland (Film)" w:history="1">
        <w:r w:rsidRPr="00F575E4">
          <w:rPr>
            <w:rFonts w:eastAsia="Times New Roman" w:cstheme="minorHAnsi"/>
            <w:lang w:eastAsia="de-DE"/>
          </w:rPr>
          <w:t>König von Deutschland</w:t>
        </w:r>
      </w:hyperlink>
      <w:r w:rsidRPr="00F575E4">
        <w:rPr>
          <w:rFonts w:eastAsia="Times New Roman" w:cstheme="minorHAnsi"/>
          <w:lang w:eastAsia="de-DE"/>
        </w:rPr>
        <w:t xml:space="preserve"> (Kinofilm) </w:t>
      </w:r>
    </w:p>
    <w:p w14:paraId="61E96A3B" w14:textId="50D0F91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2014: </w:t>
      </w:r>
      <w:hyperlink r:id="rId237" w:tooltip="Männer! – Alles auf Anfang" w:history="1">
        <w:r w:rsidRPr="00F575E4">
          <w:rPr>
            <w:rFonts w:eastAsia="Times New Roman" w:cstheme="minorHAnsi"/>
            <w:lang w:eastAsia="de-DE"/>
          </w:rPr>
          <w:t>Männer! – Alles auf Anfang</w:t>
        </w:r>
      </w:hyperlink>
      <w:r w:rsidRPr="00F575E4">
        <w:rPr>
          <w:rFonts w:eastAsia="Times New Roman" w:cstheme="minorHAnsi"/>
          <w:lang w:eastAsia="de-DE"/>
        </w:rPr>
        <w:t xml:space="preserve"> (Fernsehserie, 2 Folgen) </w:t>
      </w:r>
    </w:p>
    <w:p w14:paraId="529D3392" w14:textId="64F1CD83"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2014: </w:t>
      </w:r>
      <w:hyperlink r:id="rId238" w:tooltip="Dina Foxx – Tödlicher Kontakt" w:history="1">
        <w:r w:rsidRPr="00F575E4">
          <w:rPr>
            <w:rFonts w:eastAsia="Times New Roman" w:cstheme="minorHAnsi"/>
            <w:lang w:eastAsia="de-DE"/>
          </w:rPr>
          <w:t>Dina Foxx – Tödlicher Kontakt</w:t>
        </w:r>
      </w:hyperlink>
      <w:r w:rsidRPr="00F575E4">
        <w:rPr>
          <w:rFonts w:eastAsia="Times New Roman" w:cstheme="minorHAnsi"/>
          <w:lang w:eastAsia="de-DE"/>
        </w:rPr>
        <w:t xml:space="preserve"> (Fernsehfilm) </w:t>
      </w:r>
    </w:p>
    <w:p w14:paraId="73D05595" w14:textId="445F1CDE"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2015: </w:t>
      </w:r>
      <w:hyperlink r:id="rId239" w:tooltip="Der Kriminalist" w:history="1">
        <w:r w:rsidRPr="00F575E4">
          <w:rPr>
            <w:rFonts w:eastAsia="Times New Roman" w:cstheme="minorHAnsi"/>
            <w:lang w:eastAsia="de-DE"/>
          </w:rPr>
          <w:t>Der Kriminalist</w:t>
        </w:r>
      </w:hyperlink>
      <w:r w:rsidRPr="00F575E4">
        <w:rPr>
          <w:rFonts w:eastAsia="Times New Roman" w:cstheme="minorHAnsi"/>
          <w:lang w:eastAsia="de-DE"/>
        </w:rPr>
        <w:t xml:space="preserve">, (Fernsehserie, Folge </w:t>
      </w:r>
      <w:r w:rsidRPr="00F575E4">
        <w:rPr>
          <w:rFonts w:eastAsia="Times New Roman" w:cstheme="minorHAnsi"/>
          <w:i/>
          <w:iCs/>
          <w:lang w:eastAsia="de-DE"/>
        </w:rPr>
        <w:t>Der Hacker</w:t>
      </w:r>
      <w:r w:rsidRPr="00F575E4">
        <w:rPr>
          <w:rFonts w:eastAsia="Times New Roman" w:cstheme="minorHAnsi"/>
          <w:lang w:eastAsia="de-DE"/>
        </w:rPr>
        <w:t xml:space="preserve">) </w:t>
      </w:r>
    </w:p>
    <w:p w14:paraId="1A702466" w14:textId="7777777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2016: </w:t>
      </w:r>
      <w:hyperlink r:id="rId240" w:tooltip="Gut zu Vögeln" w:history="1">
        <w:r w:rsidRPr="00F575E4">
          <w:rPr>
            <w:rFonts w:eastAsia="Times New Roman" w:cstheme="minorHAnsi"/>
            <w:lang w:eastAsia="de-DE"/>
          </w:rPr>
          <w:t>Gut zu Vögeln</w:t>
        </w:r>
      </w:hyperlink>
      <w:r w:rsidRPr="00F575E4">
        <w:rPr>
          <w:rFonts w:eastAsia="Times New Roman" w:cstheme="minorHAnsi"/>
          <w:lang w:eastAsia="de-DE"/>
        </w:rPr>
        <w:t xml:space="preserve"> (Kinofilm) </w:t>
      </w:r>
    </w:p>
    <w:p w14:paraId="5B312CDA" w14:textId="0A14539E"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2016: </w:t>
      </w:r>
      <w:hyperlink r:id="rId241" w:tooltip="SOKO Leipzig" w:history="1">
        <w:r w:rsidRPr="00F575E4">
          <w:rPr>
            <w:rFonts w:eastAsia="Times New Roman" w:cstheme="minorHAnsi"/>
            <w:lang w:eastAsia="de-DE"/>
          </w:rPr>
          <w:t>SOKO Leipzig</w:t>
        </w:r>
      </w:hyperlink>
      <w:r w:rsidRPr="00F575E4">
        <w:rPr>
          <w:rFonts w:eastAsia="Times New Roman" w:cstheme="minorHAnsi"/>
          <w:lang w:eastAsia="de-DE"/>
        </w:rPr>
        <w:t xml:space="preserve"> (Fernsehserie, 1 Folge) </w:t>
      </w:r>
    </w:p>
    <w:p w14:paraId="08929232" w14:textId="3ADA5EFA"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2016: Die Geschwister (Kinofilm, ohne Nennung) </w:t>
      </w:r>
    </w:p>
    <w:p w14:paraId="79FF4A53" w14:textId="7777777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2017: </w:t>
      </w:r>
      <w:proofErr w:type="spellStart"/>
      <w:r w:rsidRPr="00F575E4">
        <w:rPr>
          <w:rFonts w:eastAsia="Times New Roman" w:cstheme="minorHAnsi"/>
          <w:lang w:eastAsia="de-DE"/>
        </w:rPr>
        <w:t>Lule</w:t>
      </w:r>
      <w:proofErr w:type="spellEnd"/>
      <w:r w:rsidRPr="00F575E4">
        <w:rPr>
          <w:rFonts w:eastAsia="Times New Roman" w:cstheme="minorHAnsi"/>
          <w:lang w:eastAsia="de-DE"/>
        </w:rPr>
        <w:t xml:space="preserve"> Liebe Lila (Kurzfilm) </w:t>
      </w:r>
    </w:p>
    <w:p w14:paraId="2F87875C" w14:textId="77777777" w:rsidR="00DD0C10" w:rsidRDefault="00DD0C10" w:rsidP="00DD0C10">
      <w:pPr>
        <w:spacing w:after="0" w:line="240" w:lineRule="auto"/>
        <w:rPr>
          <w:rFonts w:eastAsia="Times New Roman" w:cstheme="minorHAnsi"/>
          <w:lang w:eastAsia="de-DE"/>
        </w:rPr>
      </w:pPr>
    </w:p>
    <w:p w14:paraId="7D60AD49" w14:textId="77777777" w:rsidR="00DD0C10" w:rsidRPr="00DD0C10" w:rsidRDefault="00DD0C10" w:rsidP="00DD0C10">
      <w:pPr>
        <w:spacing w:after="0" w:line="240" w:lineRule="auto"/>
        <w:rPr>
          <w:rFonts w:eastAsia="Times New Roman" w:cstheme="minorHAnsi"/>
          <w:b/>
          <w:sz w:val="24"/>
          <w:szCs w:val="24"/>
          <w:lang w:eastAsia="de-DE"/>
        </w:rPr>
      </w:pPr>
      <w:r w:rsidRPr="00DD0C10">
        <w:rPr>
          <w:rFonts w:eastAsia="Times New Roman" w:cstheme="minorHAnsi"/>
          <w:b/>
          <w:sz w:val="24"/>
          <w:szCs w:val="24"/>
          <w:lang w:eastAsia="de-DE"/>
        </w:rPr>
        <w:t>Auswahl Fernsehen &amp; Kino:</w:t>
      </w:r>
    </w:p>
    <w:p w14:paraId="00E4B3B2" w14:textId="77777777" w:rsidR="00DD0C10" w:rsidRPr="00DD0C10" w:rsidRDefault="00DD0C10" w:rsidP="00DD0C10">
      <w:pPr>
        <w:spacing w:after="0" w:line="240" w:lineRule="auto"/>
        <w:rPr>
          <w:rFonts w:eastAsia="Times New Roman" w:cstheme="minorHAnsi"/>
          <w:lang w:eastAsia="de-DE"/>
        </w:rPr>
      </w:pPr>
    </w:p>
    <w:p w14:paraId="60CE75F9" w14:textId="7777777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2017: </w:t>
      </w:r>
      <w:hyperlink r:id="rId242" w:tooltip="Lucky Loser – Ein Sommer in der Bredouille" w:history="1">
        <w:r w:rsidRPr="00F575E4">
          <w:rPr>
            <w:rFonts w:eastAsia="Times New Roman" w:cstheme="minorHAnsi"/>
            <w:lang w:eastAsia="de-DE"/>
          </w:rPr>
          <w:t>Lucky Loser – Ein Sommer in der Bredouille</w:t>
        </w:r>
      </w:hyperlink>
      <w:r w:rsidRPr="00F575E4">
        <w:rPr>
          <w:rFonts w:eastAsia="Times New Roman" w:cstheme="minorHAnsi"/>
          <w:lang w:eastAsia="de-DE"/>
        </w:rPr>
        <w:t xml:space="preserve"> (Kinofilm) </w:t>
      </w:r>
    </w:p>
    <w:p w14:paraId="6B90C824" w14:textId="7777777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2018: </w:t>
      </w:r>
      <w:hyperlink r:id="rId243" w:tooltip="Chaos-Queens: Lügen, die von Herzen kommen" w:history="1">
        <w:r w:rsidRPr="00F575E4">
          <w:rPr>
            <w:rFonts w:eastAsia="Times New Roman" w:cstheme="minorHAnsi"/>
            <w:lang w:eastAsia="de-DE"/>
          </w:rPr>
          <w:t>Chaos-Queens – Lügen, die von Herzen kommen</w:t>
        </w:r>
      </w:hyperlink>
      <w:r w:rsidRPr="00F575E4">
        <w:rPr>
          <w:rFonts w:eastAsia="Times New Roman" w:cstheme="minorHAnsi"/>
          <w:lang w:eastAsia="de-DE"/>
        </w:rPr>
        <w:t xml:space="preserve"> (Fernsehserie, 1 Folge) </w:t>
      </w:r>
    </w:p>
    <w:p w14:paraId="2C5B0DF5" w14:textId="7777777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2018: </w:t>
      </w:r>
      <w:hyperlink r:id="rId244" w:tooltip="Die Protokollantin" w:history="1">
        <w:r w:rsidRPr="00F575E4">
          <w:rPr>
            <w:rFonts w:eastAsia="Times New Roman" w:cstheme="minorHAnsi"/>
            <w:lang w:eastAsia="de-DE"/>
          </w:rPr>
          <w:t>Die Protokollantin</w:t>
        </w:r>
      </w:hyperlink>
      <w:r w:rsidRPr="00F575E4">
        <w:rPr>
          <w:rFonts w:eastAsia="Times New Roman" w:cstheme="minorHAnsi"/>
          <w:lang w:eastAsia="de-DE"/>
        </w:rPr>
        <w:t xml:space="preserve"> (Fernsehserie) </w:t>
      </w:r>
    </w:p>
    <w:p w14:paraId="3C3333AA" w14:textId="7777777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2018: </w:t>
      </w:r>
      <w:hyperlink r:id="rId245" w:tooltip="Milk &amp; Honey (Fernsehserie)" w:history="1">
        <w:r w:rsidRPr="00F575E4">
          <w:rPr>
            <w:rFonts w:eastAsia="Times New Roman" w:cstheme="minorHAnsi"/>
            <w:lang w:eastAsia="de-DE"/>
          </w:rPr>
          <w:t>Milk &amp; Honey</w:t>
        </w:r>
      </w:hyperlink>
      <w:r w:rsidRPr="00F575E4">
        <w:rPr>
          <w:rFonts w:eastAsia="Times New Roman" w:cstheme="minorHAnsi"/>
          <w:lang w:eastAsia="de-DE"/>
        </w:rPr>
        <w:t xml:space="preserve"> (Fernsehserie) </w:t>
      </w:r>
    </w:p>
    <w:p w14:paraId="1351DB6D" w14:textId="7777777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2018: Tatort (Fernsehreihe, Folge </w:t>
      </w:r>
      <w:hyperlink r:id="rId246" w:tooltip="Tatort: Murot und das Murmeltier" w:history="1">
        <w:r w:rsidRPr="00F575E4">
          <w:rPr>
            <w:rFonts w:eastAsia="Times New Roman" w:cstheme="minorHAnsi"/>
            <w:i/>
            <w:iCs/>
            <w:lang w:eastAsia="de-DE"/>
          </w:rPr>
          <w:t>Murot und das Murmeltier</w:t>
        </w:r>
      </w:hyperlink>
      <w:r w:rsidRPr="00F575E4">
        <w:rPr>
          <w:rFonts w:eastAsia="Times New Roman" w:cstheme="minorHAnsi"/>
          <w:lang w:eastAsia="de-DE"/>
        </w:rPr>
        <w:t xml:space="preserve">) </w:t>
      </w:r>
    </w:p>
    <w:p w14:paraId="465B8FD5" w14:textId="77777777" w:rsid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2019: So weit das Meer (TV Krimidrama)</w:t>
      </w:r>
    </w:p>
    <w:p w14:paraId="41A9B0CD" w14:textId="77777777" w:rsidR="00C57EF7" w:rsidRPr="00F575E4" w:rsidRDefault="00F575E4" w:rsidP="00F575E4">
      <w:pPr>
        <w:pStyle w:val="Listenabsatz"/>
        <w:numPr>
          <w:ilvl w:val="0"/>
          <w:numId w:val="26"/>
        </w:numPr>
        <w:spacing w:after="0" w:line="240" w:lineRule="auto"/>
        <w:rPr>
          <w:rFonts w:eastAsia="Times New Roman" w:cstheme="minorHAnsi"/>
          <w:lang w:eastAsia="de-DE"/>
        </w:rPr>
      </w:pPr>
      <w:proofErr w:type="gramStart"/>
      <w:r>
        <w:rPr>
          <w:rFonts w:eastAsia="Times New Roman" w:cstheme="minorHAnsi"/>
          <w:lang w:eastAsia="de-DE"/>
        </w:rPr>
        <w:t>2019:</w:t>
      </w:r>
      <w:r w:rsidR="00DD0C10">
        <w:rPr>
          <w:rFonts w:eastAsia="Times New Roman" w:cstheme="minorHAnsi"/>
          <w:lang w:eastAsia="de-DE"/>
        </w:rPr>
        <w:t>-</w:t>
      </w:r>
      <w:proofErr w:type="gramEnd"/>
      <w:r w:rsidR="00DD0C10">
        <w:rPr>
          <w:rFonts w:eastAsia="Times New Roman" w:cstheme="minorHAnsi"/>
          <w:lang w:eastAsia="de-DE"/>
        </w:rPr>
        <w:t xml:space="preserve"> 2020 </w:t>
      </w:r>
      <w:r>
        <w:rPr>
          <w:rFonts w:eastAsia="Times New Roman" w:cstheme="minorHAnsi"/>
          <w:lang w:eastAsia="de-DE"/>
        </w:rPr>
        <w:t xml:space="preserve"> Julia muss sterben</w:t>
      </w:r>
      <w:r w:rsidR="00C57EF7" w:rsidRPr="00F575E4">
        <w:rPr>
          <w:rFonts w:eastAsia="Times New Roman" w:cstheme="minorHAnsi"/>
          <w:lang w:eastAsia="de-DE"/>
        </w:rPr>
        <w:t xml:space="preserve"> </w:t>
      </w:r>
    </w:p>
    <w:p w14:paraId="25F07AD2" w14:textId="7777777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2020: </w:t>
      </w:r>
      <w:hyperlink r:id="rId247" w:tooltip="Das Institut – Oase des Scheiterns" w:history="1">
        <w:r w:rsidRPr="00F575E4">
          <w:rPr>
            <w:rFonts w:eastAsia="Times New Roman" w:cstheme="minorHAnsi"/>
            <w:lang w:eastAsia="de-DE"/>
          </w:rPr>
          <w:t>Das Institut – Oase des Scheiterns</w:t>
        </w:r>
      </w:hyperlink>
      <w:r w:rsidRPr="00F575E4">
        <w:rPr>
          <w:rFonts w:eastAsia="Times New Roman" w:cstheme="minorHAnsi"/>
          <w:lang w:eastAsia="de-DE"/>
        </w:rPr>
        <w:t xml:space="preserve"> (Fernsehserie, Folge </w:t>
      </w:r>
      <w:r w:rsidRPr="00F575E4">
        <w:rPr>
          <w:rFonts w:eastAsia="Times New Roman" w:cstheme="minorHAnsi"/>
          <w:i/>
          <w:iCs/>
          <w:lang w:eastAsia="de-DE"/>
        </w:rPr>
        <w:t>Deutsche Neue Welle</w:t>
      </w:r>
      <w:r w:rsidRPr="00F575E4">
        <w:rPr>
          <w:rFonts w:eastAsia="Times New Roman" w:cstheme="minorHAnsi"/>
          <w:lang w:eastAsia="de-DE"/>
        </w:rPr>
        <w:t xml:space="preserve">) </w:t>
      </w:r>
    </w:p>
    <w:p w14:paraId="15A495AB" w14:textId="77777777" w:rsidR="00C57EF7" w:rsidRPr="00F575E4" w:rsidRDefault="00C57EF7" w:rsidP="00F575E4">
      <w:pPr>
        <w:pStyle w:val="Listenabsatz"/>
        <w:numPr>
          <w:ilvl w:val="0"/>
          <w:numId w:val="26"/>
        </w:numPr>
        <w:spacing w:after="0" w:line="240" w:lineRule="auto"/>
        <w:rPr>
          <w:rFonts w:eastAsia="Times New Roman" w:cstheme="minorHAnsi"/>
          <w:lang w:eastAsia="de-DE"/>
        </w:rPr>
      </w:pPr>
      <w:r w:rsidRPr="00F575E4">
        <w:rPr>
          <w:rFonts w:eastAsia="Times New Roman" w:cstheme="minorHAnsi"/>
          <w:lang w:eastAsia="de-DE"/>
        </w:rPr>
        <w:t xml:space="preserve">2020: </w:t>
      </w:r>
      <w:hyperlink r:id="rId248" w:tooltip="Tatort: Krieg im Kopf" w:history="1">
        <w:r w:rsidRPr="00F575E4">
          <w:rPr>
            <w:rFonts w:eastAsia="Times New Roman" w:cstheme="minorHAnsi"/>
            <w:lang w:eastAsia="de-DE"/>
          </w:rPr>
          <w:t>Tatort: Krieg im Kopf</w:t>
        </w:r>
      </w:hyperlink>
      <w:r w:rsidRPr="00F575E4">
        <w:rPr>
          <w:rFonts w:eastAsia="Times New Roman" w:cstheme="minorHAnsi"/>
          <w:lang w:eastAsia="de-DE"/>
        </w:rPr>
        <w:t xml:space="preserve"> </w:t>
      </w:r>
    </w:p>
    <w:p w14:paraId="660E909E" w14:textId="77777777" w:rsidR="007711ED" w:rsidRPr="00DD0C10" w:rsidRDefault="00C57EF7" w:rsidP="007C4025">
      <w:pPr>
        <w:pStyle w:val="Listenabsatz"/>
        <w:numPr>
          <w:ilvl w:val="0"/>
          <w:numId w:val="26"/>
        </w:numPr>
        <w:spacing w:line="240" w:lineRule="auto"/>
        <w:rPr>
          <w:rFonts w:eastAsia="Times New Roman" w:cstheme="minorHAnsi"/>
          <w:lang w:eastAsia="de-DE"/>
        </w:rPr>
      </w:pPr>
      <w:r w:rsidRPr="00F575E4">
        <w:rPr>
          <w:rFonts w:eastAsia="Times New Roman" w:cstheme="minorHAnsi"/>
          <w:lang w:eastAsia="de-DE"/>
        </w:rPr>
        <w:t xml:space="preserve">2021: </w:t>
      </w:r>
      <w:hyperlink r:id="rId249" w:tooltip="Ferdinand von Schirach: Feinde" w:history="1">
        <w:r w:rsidRPr="00F575E4">
          <w:rPr>
            <w:rFonts w:eastAsia="Times New Roman" w:cstheme="minorHAnsi"/>
            <w:lang w:eastAsia="de-DE"/>
          </w:rPr>
          <w:t>Ferdinand von Schirach: Feinde</w:t>
        </w:r>
      </w:hyperlink>
      <w:r w:rsidRPr="00F575E4">
        <w:rPr>
          <w:rFonts w:eastAsia="Times New Roman" w:cstheme="minorHAnsi"/>
          <w:lang w:eastAsia="de-DE"/>
        </w:rPr>
        <w:t xml:space="preserve"> (Fernsehfilm</w:t>
      </w:r>
    </w:p>
    <w:p w14:paraId="57CEF2E3" w14:textId="77777777" w:rsidR="00C57EF7" w:rsidRPr="00DD0C10" w:rsidRDefault="00DD0C10" w:rsidP="00C57EF7">
      <w:pPr>
        <w:spacing w:before="100" w:beforeAutospacing="1" w:after="100" w:afterAutospacing="1" w:line="240" w:lineRule="auto"/>
        <w:outlineLvl w:val="1"/>
        <w:rPr>
          <w:rFonts w:eastAsia="Times New Roman" w:cstheme="minorHAnsi"/>
          <w:b/>
          <w:bCs/>
          <w:sz w:val="24"/>
          <w:szCs w:val="24"/>
          <w:lang w:eastAsia="de-DE"/>
        </w:rPr>
      </w:pPr>
      <w:r w:rsidRPr="00DD0C10">
        <w:rPr>
          <w:rFonts w:eastAsia="Times New Roman" w:cstheme="minorHAnsi"/>
          <w:b/>
          <w:bCs/>
          <w:sz w:val="24"/>
          <w:szCs w:val="24"/>
          <w:lang w:eastAsia="de-DE"/>
        </w:rPr>
        <w:t>Auswahl Theater:</w:t>
      </w:r>
    </w:p>
    <w:p w14:paraId="3948C11D" w14:textId="2DDC7196"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2005: </w:t>
      </w:r>
      <w:hyperlink r:id="rId250" w:tooltip="Volksbühne Berlin" w:history="1">
        <w:r w:rsidRPr="00C57EF7">
          <w:rPr>
            <w:rFonts w:eastAsia="Times New Roman" w:cstheme="minorHAnsi"/>
            <w:lang w:eastAsia="de-DE"/>
          </w:rPr>
          <w:t>Volksbühne Berlin</w:t>
        </w:r>
      </w:hyperlink>
      <w:r w:rsidRPr="00C57EF7">
        <w:rPr>
          <w:rFonts w:eastAsia="Times New Roman" w:cstheme="minorHAnsi"/>
          <w:lang w:eastAsia="de-DE"/>
        </w:rPr>
        <w:t xml:space="preserve">, </w:t>
      </w:r>
      <w:r w:rsidRPr="00C57EF7">
        <w:rPr>
          <w:rFonts w:eastAsia="Times New Roman" w:cstheme="minorHAnsi"/>
          <w:iCs/>
          <w:lang w:eastAsia="de-DE"/>
        </w:rPr>
        <w:t>Kunst und Gemüse</w:t>
      </w:r>
      <w:r w:rsidRPr="00C57EF7">
        <w:rPr>
          <w:rFonts w:eastAsia="Times New Roman" w:cstheme="minorHAnsi"/>
          <w:lang w:eastAsia="de-DE"/>
        </w:rPr>
        <w:t>, Katharina Wagner; Regie: Christoph Schlingensief</w:t>
      </w:r>
    </w:p>
    <w:p w14:paraId="3725366D" w14:textId="77DF8691"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2010: Sommertheater Leipzig, </w:t>
      </w:r>
      <w:r w:rsidRPr="00C57EF7">
        <w:rPr>
          <w:rFonts w:eastAsia="Times New Roman" w:cstheme="minorHAnsi"/>
          <w:iCs/>
          <w:lang w:eastAsia="de-DE"/>
        </w:rPr>
        <w:t>Dame Kobold</w:t>
      </w:r>
      <w:r w:rsidRPr="00C57EF7">
        <w:rPr>
          <w:rFonts w:eastAsia="Times New Roman" w:cstheme="minorHAnsi"/>
          <w:lang w:eastAsia="de-DE"/>
        </w:rPr>
        <w:t xml:space="preserve">, Clara, Regie: Anne </w:t>
      </w:r>
      <w:proofErr w:type="spellStart"/>
      <w:r w:rsidRPr="00C57EF7">
        <w:rPr>
          <w:rFonts w:eastAsia="Times New Roman" w:cstheme="minorHAnsi"/>
          <w:lang w:eastAsia="de-DE"/>
        </w:rPr>
        <w:t>Gummich</w:t>
      </w:r>
      <w:proofErr w:type="spellEnd"/>
    </w:p>
    <w:p w14:paraId="29A5B29D" w14:textId="5205E492"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2010: Schauspiel Chemnitz, </w:t>
      </w:r>
      <w:proofErr w:type="spellStart"/>
      <w:r w:rsidRPr="00C57EF7">
        <w:rPr>
          <w:rFonts w:eastAsia="Times New Roman" w:cstheme="minorHAnsi"/>
          <w:iCs/>
          <w:lang w:eastAsia="de-DE"/>
        </w:rPr>
        <w:t>Wolken.Heim</w:t>
      </w:r>
      <w:proofErr w:type="spellEnd"/>
      <w:r w:rsidRPr="00C57EF7">
        <w:rPr>
          <w:rFonts w:eastAsia="Times New Roman" w:cstheme="minorHAnsi"/>
          <w:lang w:eastAsia="de-DE"/>
        </w:rPr>
        <w:t xml:space="preserve">, RAF Frau, Regie: </w:t>
      </w:r>
      <w:hyperlink r:id="rId251" w:tooltip="Dieter Boyer" w:history="1">
        <w:r w:rsidRPr="00C57EF7">
          <w:rPr>
            <w:rFonts w:eastAsia="Times New Roman" w:cstheme="minorHAnsi"/>
            <w:lang w:eastAsia="de-DE"/>
          </w:rPr>
          <w:t>Dieter Boyer</w:t>
        </w:r>
      </w:hyperlink>
    </w:p>
    <w:p w14:paraId="54C201A8" w14:textId="3D9A2E34"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2010: Schauspiel Chemnitz, </w:t>
      </w:r>
      <w:r w:rsidRPr="00C57EF7">
        <w:rPr>
          <w:rFonts w:eastAsia="Times New Roman" w:cstheme="minorHAnsi"/>
          <w:iCs/>
          <w:lang w:eastAsia="de-DE"/>
        </w:rPr>
        <w:t>Lohnarbeit und Liebesleid</w:t>
      </w:r>
      <w:r w:rsidRPr="00C57EF7">
        <w:rPr>
          <w:rFonts w:eastAsia="Times New Roman" w:cstheme="minorHAnsi"/>
          <w:lang w:eastAsia="de-DE"/>
        </w:rPr>
        <w:t>, Stimme/Frisöse, Regie: Alexandra Wilke</w:t>
      </w:r>
    </w:p>
    <w:p w14:paraId="31C674F5" w14:textId="3330C70E"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2011: Schauspiel Chemnitz, </w:t>
      </w:r>
      <w:r w:rsidRPr="00C57EF7">
        <w:rPr>
          <w:rFonts w:eastAsia="Times New Roman" w:cstheme="minorHAnsi"/>
          <w:iCs/>
          <w:lang w:eastAsia="de-DE"/>
        </w:rPr>
        <w:t>Wie Helden leben</w:t>
      </w:r>
      <w:r w:rsidRPr="00C57EF7">
        <w:rPr>
          <w:rFonts w:eastAsia="Times New Roman" w:cstheme="minorHAnsi"/>
          <w:lang w:eastAsia="de-DE"/>
        </w:rPr>
        <w:t>, Krimhild, Regie: Uli Jäckle</w:t>
      </w:r>
    </w:p>
    <w:p w14:paraId="25819633" w14:textId="5ED999D8"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2011: Schauspiel Chemnitz, </w:t>
      </w:r>
      <w:hyperlink r:id="rId252" w:tooltip="Der aufhaltsame Aufstieg des Arturo Ui" w:history="1">
        <w:r w:rsidRPr="00C57EF7">
          <w:rPr>
            <w:rFonts w:eastAsia="Times New Roman" w:cstheme="minorHAnsi"/>
            <w:iCs/>
            <w:lang w:eastAsia="de-DE"/>
          </w:rPr>
          <w:t xml:space="preserve">Arturo </w:t>
        </w:r>
        <w:proofErr w:type="spellStart"/>
        <w:r w:rsidRPr="00C57EF7">
          <w:rPr>
            <w:rFonts w:eastAsia="Times New Roman" w:cstheme="minorHAnsi"/>
            <w:iCs/>
            <w:lang w:eastAsia="de-DE"/>
          </w:rPr>
          <w:t>Ui</w:t>
        </w:r>
        <w:proofErr w:type="spellEnd"/>
      </w:hyperlink>
      <w:r w:rsidRPr="00C57EF7">
        <w:rPr>
          <w:rFonts w:eastAsia="Times New Roman" w:cstheme="minorHAnsi"/>
          <w:lang w:eastAsia="de-DE"/>
        </w:rPr>
        <w:t>, Händlerin, Regie: Markus Bothe</w:t>
      </w:r>
    </w:p>
    <w:p w14:paraId="776BE908" w14:textId="4319DF48"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2011: Schauspiel Chemnitz, </w:t>
      </w:r>
      <w:hyperlink r:id="rId253" w:tooltip="Die Dreigroschenoper" w:history="1">
        <w:r w:rsidRPr="00C57EF7">
          <w:rPr>
            <w:rFonts w:eastAsia="Times New Roman" w:cstheme="minorHAnsi"/>
            <w:iCs/>
            <w:lang w:eastAsia="de-DE"/>
          </w:rPr>
          <w:t>Die Dreigroschenoper</w:t>
        </w:r>
      </w:hyperlink>
      <w:r w:rsidRPr="00C57EF7">
        <w:rPr>
          <w:rFonts w:eastAsia="Times New Roman" w:cstheme="minorHAnsi"/>
          <w:lang w:eastAsia="de-DE"/>
        </w:rPr>
        <w:t>, Dolly, Regie: Philip Tiedemann</w:t>
      </w:r>
    </w:p>
    <w:p w14:paraId="01D7D531" w14:textId="77E235A3"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2012: </w:t>
      </w:r>
      <w:hyperlink r:id="rId254" w:tooltip="Theater Magdeburg" w:history="1">
        <w:r w:rsidRPr="00C57EF7">
          <w:rPr>
            <w:rFonts w:eastAsia="Times New Roman" w:cstheme="minorHAnsi"/>
            <w:lang w:eastAsia="de-DE"/>
          </w:rPr>
          <w:t>Theater Magdeburg</w:t>
        </w:r>
      </w:hyperlink>
      <w:r w:rsidRPr="00C57EF7">
        <w:rPr>
          <w:rFonts w:eastAsia="Times New Roman" w:cstheme="minorHAnsi"/>
          <w:lang w:eastAsia="de-DE"/>
        </w:rPr>
        <w:t xml:space="preserve">, </w:t>
      </w:r>
      <w:hyperlink r:id="rId255" w:tooltip="Kabale und Liebe" w:history="1">
        <w:r w:rsidRPr="00C57EF7">
          <w:rPr>
            <w:rFonts w:eastAsia="Times New Roman" w:cstheme="minorHAnsi"/>
            <w:iCs/>
            <w:lang w:eastAsia="de-DE"/>
          </w:rPr>
          <w:t>Kabale und Liebe</w:t>
        </w:r>
      </w:hyperlink>
      <w:r w:rsidRPr="00C57EF7">
        <w:rPr>
          <w:rFonts w:eastAsia="Times New Roman" w:cstheme="minorHAnsi"/>
          <w:lang w:eastAsia="de-DE"/>
        </w:rPr>
        <w:t xml:space="preserve">, Luise, Regie: Jan </w:t>
      </w:r>
      <w:proofErr w:type="spellStart"/>
      <w:r w:rsidRPr="00C57EF7">
        <w:rPr>
          <w:rFonts w:eastAsia="Times New Roman" w:cstheme="minorHAnsi"/>
          <w:lang w:eastAsia="de-DE"/>
        </w:rPr>
        <w:t>Jochimsky</w:t>
      </w:r>
      <w:proofErr w:type="spellEnd"/>
    </w:p>
    <w:p w14:paraId="501A60E3" w14:textId="3F687759"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2012: Theater Magdeburg, </w:t>
      </w:r>
      <w:r w:rsidRPr="00C57EF7">
        <w:rPr>
          <w:rFonts w:eastAsia="Times New Roman" w:cstheme="minorHAnsi"/>
          <w:iCs/>
          <w:lang w:eastAsia="de-DE"/>
        </w:rPr>
        <w:t>Die Kunst des negativen Denkens</w:t>
      </w:r>
      <w:r w:rsidRPr="00C57EF7">
        <w:rPr>
          <w:rFonts w:eastAsia="Times New Roman" w:cstheme="minorHAnsi"/>
          <w:lang w:eastAsia="de-DE"/>
        </w:rPr>
        <w:t xml:space="preserve">, Marte, Regie: Jan </w:t>
      </w:r>
      <w:proofErr w:type="spellStart"/>
      <w:r w:rsidRPr="00C57EF7">
        <w:rPr>
          <w:rFonts w:eastAsia="Times New Roman" w:cstheme="minorHAnsi"/>
          <w:lang w:eastAsia="de-DE"/>
        </w:rPr>
        <w:t>Jochymski</w:t>
      </w:r>
      <w:proofErr w:type="spellEnd"/>
    </w:p>
    <w:p w14:paraId="1F03C521" w14:textId="031309FD"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2013: Theater Magdeburg, </w:t>
      </w:r>
      <w:r w:rsidRPr="00C57EF7">
        <w:rPr>
          <w:rFonts w:eastAsia="Times New Roman" w:cstheme="minorHAnsi"/>
          <w:iCs/>
          <w:lang w:eastAsia="de-DE"/>
        </w:rPr>
        <w:t>Die Fraktion</w:t>
      </w:r>
      <w:r w:rsidRPr="00C57EF7">
        <w:rPr>
          <w:rFonts w:eastAsia="Times New Roman" w:cstheme="minorHAnsi"/>
          <w:lang w:eastAsia="de-DE"/>
        </w:rPr>
        <w:t xml:space="preserve">, Elena </w:t>
      </w:r>
      <w:proofErr w:type="spellStart"/>
      <w:r w:rsidRPr="00C57EF7">
        <w:rPr>
          <w:rFonts w:eastAsia="Times New Roman" w:cstheme="minorHAnsi"/>
          <w:lang w:eastAsia="de-DE"/>
        </w:rPr>
        <w:t>Polyaka</w:t>
      </w:r>
      <w:proofErr w:type="spellEnd"/>
      <w:r w:rsidRPr="00C57EF7">
        <w:rPr>
          <w:rFonts w:eastAsia="Times New Roman" w:cstheme="minorHAnsi"/>
          <w:lang w:eastAsia="de-DE"/>
        </w:rPr>
        <w:t>, Regie: Enrico Stolzenburg</w:t>
      </w:r>
    </w:p>
    <w:p w14:paraId="2E550DBF" w14:textId="47E10E82" w:rsidR="00966ABD" w:rsidRDefault="00966ABD" w:rsidP="00966ABD">
      <w:pPr>
        <w:spacing w:before="100" w:beforeAutospacing="1" w:after="100" w:afterAutospacing="1" w:line="240" w:lineRule="auto"/>
        <w:ind w:left="720"/>
        <w:rPr>
          <w:rFonts w:eastAsia="Times New Roman" w:cstheme="minorHAnsi"/>
          <w:lang w:eastAsia="de-DE"/>
        </w:rPr>
      </w:pPr>
      <w:r>
        <w:rPr>
          <w:b/>
          <w:noProof/>
          <w:sz w:val="28"/>
          <w:szCs w:val="28"/>
        </w:rPr>
        <w:lastRenderedPageBreak/>
        <w:drawing>
          <wp:anchor distT="0" distB="0" distL="114300" distR="114300" simplePos="0" relativeHeight="251693056" behindDoc="0" locked="0" layoutInCell="1" allowOverlap="1" wp14:anchorId="3507554B" wp14:editId="5BD05A1E">
            <wp:simplePos x="0" y="0"/>
            <wp:positionH relativeFrom="margin">
              <wp:posOffset>4678045</wp:posOffset>
            </wp:positionH>
            <wp:positionV relativeFrom="paragraph">
              <wp:posOffset>0</wp:posOffset>
            </wp:positionV>
            <wp:extent cx="977900" cy="62992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7DB0C16E" w14:textId="1FF65F9B" w:rsidR="00966ABD" w:rsidRDefault="00966ABD" w:rsidP="00966ABD">
      <w:pPr>
        <w:spacing w:before="100" w:beforeAutospacing="1" w:after="100" w:afterAutospacing="1" w:line="240" w:lineRule="auto"/>
        <w:rPr>
          <w:rFonts w:eastAsia="Times New Roman" w:cstheme="minorHAnsi"/>
          <w:lang w:eastAsia="de-DE"/>
        </w:rPr>
      </w:pPr>
    </w:p>
    <w:p w14:paraId="0378665F" w14:textId="0E85CF9D" w:rsidR="00966ABD" w:rsidRPr="00642B5C" w:rsidRDefault="00966ABD" w:rsidP="00642B5C">
      <w:pPr>
        <w:spacing w:before="100" w:beforeAutospacing="1" w:after="100" w:afterAutospacing="1" w:line="240" w:lineRule="auto"/>
        <w:rPr>
          <w:rFonts w:eastAsia="Times New Roman" w:cstheme="minorHAnsi"/>
          <w:b/>
          <w:sz w:val="24"/>
          <w:szCs w:val="24"/>
          <w:lang w:eastAsia="de-DE"/>
        </w:rPr>
      </w:pPr>
      <w:r w:rsidRPr="00642B5C">
        <w:rPr>
          <w:rFonts w:eastAsia="Times New Roman" w:cstheme="minorHAnsi"/>
          <w:b/>
          <w:sz w:val="24"/>
          <w:szCs w:val="24"/>
          <w:lang w:eastAsia="de-DE"/>
        </w:rPr>
        <w:t>Auswahl Theater:</w:t>
      </w:r>
    </w:p>
    <w:p w14:paraId="6EAE333D" w14:textId="48A39D94"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2014: Theater Magdeburg, </w:t>
      </w:r>
      <w:hyperlink r:id="rId256" w:tooltip="Die heilige Johanna der Schlachthöfe" w:history="1">
        <w:r w:rsidRPr="00C57EF7">
          <w:rPr>
            <w:rFonts w:eastAsia="Times New Roman" w:cstheme="minorHAnsi"/>
            <w:iCs/>
            <w:lang w:eastAsia="de-DE"/>
          </w:rPr>
          <w:t>Die heilige Johanna der Schlachthöfe</w:t>
        </w:r>
      </w:hyperlink>
      <w:r w:rsidRPr="00C57EF7">
        <w:rPr>
          <w:rFonts w:eastAsia="Times New Roman" w:cstheme="minorHAnsi"/>
          <w:lang w:eastAsia="de-DE"/>
        </w:rPr>
        <w:t xml:space="preserve">, </w:t>
      </w:r>
      <w:proofErr w:type="spellStart"/>
      <w:r w:rsidRPr="00C57EF7">
        <w:rPr>
          <w:rFonts w:eastAsia="Times New Roman" w:cstheme="minorHAnsi"/>
          <w:lang w:eastAsia="de-DE"/>
        </w:rPr>
        <w:t>Slift</w:t>
      </w:r>
      <w:proofErr w:type="spellEnd"/>
      <w:r w:rsidRPr="00C57EF7">
        <w:rPr>
          <w:rFonts w:eastAsia="Times New Roman" w:cstheme="minorHAnsi"/>
          <w:lang w:eastAsia="de-DE"/>
        </w:rPr>
        <w:t>, Regie: Martin Nimz</w:t>
      </w:r>
    </w:p>
    <w:p w14:paraId="2BF0AA77" w14:textId="60AA86BD" w:rsidR="00C57EF7" w:rsidRPr="00C57EF7" w:rsidRDefault="00C57EF7" w:rsidP="00C57EF7">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2014: Theater Magdeburg, </w:t>
      </w:r>
      <w:r w:rsidRPr="00C57EF7">
        <w:rPr>
          <w:rFonts w:eastAsia="Times New Roman" w:cstheme="minorHAnsi"/>
          <w:iCs/>
          <w:lang w:eastAsia="de-DE"/>
        </w:rPr>
        <w:t>Endstation Sehnsucht</w:t>
      </w:r>
      <w:r w:rsidRPr="00C57EF7">
        <w:rPr>
          <w:rFonts w:eastAsia="Times New Roman" w:cstheme="minorHAnsi"/>
          <w:lang w:eastAsia="de-DE"/>
        </w:rPr>
        <w:t xml:space="preserve">, Stella, Regie: </w:t>
      </w:r>
      <w:hyperlink r:id="rId257" w:tooltip="Sascha Hawemann" w:history="1">
        <w:r w:rsidRPr="00C57EF7">
          <w:rPr>
            <w:rFonts w:eastAsia="Times New Roman" w:cstheme="minorHAnsi"/>
            <w:lang w:eastAsia="de-DE"/>
          </w:rPr>
          <w:t xml:space="preserve">Sascha </w:t>
        </w:r>
        <w:proofErr w:type="spellStart"/>
        <w:r w:rsidRPr="00C57EF7">
          <w:rPr>
            <w:rFonts w:eastAsia="Times New Roman" w:cstheme="minorHAnsi"/>
            <w:lang w:eastAsia="de-DE"/>
          </w:rPr>
          <w:t>Hawemann</w:t>
        </w:r>
        <w:proofErr w:type="spellEnd"/>
      </w:hyperlink>
    </w:p>
    <w:p w14:paraId="4AC86215" w14:textId="7C48AD71" w:rsidR="007711ED" w:rsidRDefault="00C57EF7" w:rsidP="007711ED">
      <w:pPr>
        <w:numPr>
          <w:ilvl w:val="0"/>
          <w:numId w:val="13"/>
        </w:numPr>
        <w:spacing w:before="100" w:beforeAutospacing="1" w:after="100" w:afterAutospacing="1" w:line="240" w:lineRule="auto"/>
        <w:rPr>
          <w:rFonts w:eastAsia="Times New Roman" w:cstheme="minorHAnsi"/>
          <w:lang w:eastAsia="de-DE"/>
        </w:rPr>
      </w:pPr>
      <w:r w:rsidRPr="00C57EF7">
        <w:rPr>
          <w:rFonts w:eastAsia="Times New Roman" w:cstheme="minorHAnsi"/>
          <w:lang w:eastAsia="de-DE"/>
        </w:rPr>
        <w:t xml:space="preserve">2017: </w:t>
      </w:r>
      <w:hyperlink r:id="rId258" w:tooltip="Schlosspark Theater" w:history="1">
        <w:r w:rsidRPr="00C57EF7">
          <w:rPr>
            <w:rFonts w:eastAsia="Times New Roman" w:cstheme="minorHAnsi"/>
            <w:lang w:eastAsia="de-DE"/>
          </w:rPr>
          <w:t>Schlosspark Theater Berlin</w:t>
        </w:r>
      </w:hyperlink>
      <w:r w:rsidRPr="00C57EF7">
        <w:rPr>
          <w:rFonts w:eastAsia="Times New Roman" w:cstheme="minorHAnsi"/>
          <w:lang w:eastAsia="de-DE"/>
        </w:rPr>
        <w:t xml:space="preserve">, </w:t>
      </w:r>
      <w:hyperlink r:id="rId259" w:tooltip="Minna von Barnhelm" w:history="1">
        <w:r w:rsidRPr="00C57EF7">
          <w:rPr>
            <w:rFonts w:eastAsia="Times New Roman" w:cstheme="minorHAnsi"/>
            <w:iCs/>
            <w:lang w:eastAsia="de-DE"/>
          </w:rPr>
          <w:t>Minna von Barnhelm</w:t>
        </w:r>
      </w:hyperlink>
      <w:r w:rsidRPr="00C57EF7">
        <w:rPr>
          <w:rFonts w:eastAsia="Times New Roman" w:cstheme="minorHAnsi"/>
          <w:lang w:eastAsia="de-DE"/>
        </w:rPr>
        <w:t>, Minna, Regie: Thomas Schendel</w:t>
      </w:r>
    </w:p>
    <w:p w14:paraId="0467AB14" w14:textId="528A496D" w:rsidR="007711ED" w:rsidRDefault="007711ED" w:rsidP="007C4025">
      <w:pPr>
        <w:spacing w:line="240" w:lineRule="auto"/>
        <w:rPr>
          <w:rFonts w:eastAsia="Times New Roman" w:cstheme="minorHAnsi"/>
          <w:lang w:eastAsia="de-DE"/>
        </w:rPr>
      </w:pPr>
    </w:p>
    <w:p w14:paraId="181AE3E0" w14:textId="364D7F54" w:rsidR="00BE3AF4" w:rsidRPr="00974ED0" w:rsidRDefault="00BE3AF4" w:rsidP="007C4025">
      <w:pPr>
        <w:spacing w:line="240" w:lineRule="auto"/>
        <w:rPr>
          <w:rFonts w:eastAsia="Times New Roman" w:cstheme="minorHAnsi"/>
          <w:b/>
          <w:sz w:val="24"/>
          <w:szCs w:val="24"/>
          <w:lang w:eastAsia="de-DE"/>
        </w:rPr>
      </w:pPr>
      <w:r w:rsidRPr="00974ED0">
        <w:rPr>
          <w:rFonts w:eastAsia="Times New Roman" w:cstheme="minorHAnsi"/>
          <w:b/>
          <w:sz w:val="24"/>
          <w:szCs w:val="24"/>
          <w:lang w:eastAsia="de-DE"/>
        </w:rPr>
        <w:t>Schauspielerin: Nellie Thalbach</w:t>
      </w:r>
    </w:p>
    <w:p w14:paraId="5AA4D866" w14:textId="24DD7FB4" w:rsidR="00C57EF7" w:rsidRPr="007711ED" w:rsidRDefault="00BE3AF4" w:rsidP="00114D5C">
      <w:pPr>
        <w:spacing w:line="240" w:lineRule="auto"/>
        <w:rPr>
          <w:rFonts w:eastAsia="Times New Roman" w:cstheme="minorHAnsi"/>
          <w:lang w:eastAsia="de-DE"/>
        </w:rPr>
      </w:pPr>
      <w:r>
        <w:rPr>
          <w:rFonts w:eastAsia="Times New Roman" w:cstheme="minorHAnsi"/>
          <w:noProof/>
          <w:lang w:eastAsia="de-DE"/>
        </w:rPr>
        <w:drawing>
          <wp:anchor distT="0" distB="0" distL="114300" distR="114300" simplePos="0" relativeHeight="251676672" behindDoc="0" locked="0" layoutInCell="1" allowOverlap="1" wp14:anchorId="0F2120FD" wp14:editId="6DEB3730">
            <wp:simplePos x="0" y="0"/>
            <wp:positionH relativeFrom="column">
              <wp:posOffset>7620</wp:posOffset>
            </wp:positionH>
            <wp:positionV relativeFrom="paragraph">
              <wp:posOffset>47625</wp:posOffset>
            </wp:positionV>
            <wp:extent cx="2133600" cy="2359660"/>
            <wp:effectExtent l="0" t="0" r="0" b="254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llie Thalbach.jpg"/>
                    <pic:cNvPicPr/>
                  </pic:nvPicPr>
                  <pic:blipFill rotWithShape="1">
                    <a:blip r:embed="rId260">
                      <a:extLst>
                        <a:ext uri="{28A0092B-C50C-407E-A947-70E740481C1C}">
                          <a14:useLocalDpi xmlns:a14="http://schemas.microsoft.com/office/drawing/2010/main" val="0"/>
                        </a:ext>
                      </a:extLst>
                    </a:blip>
                    <a:srcRect t="5747" r="2252" b="13117"/>
                    <a:stretch/>
                  </pic:blipFill>
                  <pic:spPr bwMode="auto">
                    <a:xfrm>
                      <a:off x="0" y="0"/>
                      <a:ext cx="2133600" cy="235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EF7" w:rsidRPr="00F575E4">
        <w:rPr>
          <w:rFonts w:cstheme="minorHAnsi"/>
          <w:bCs/>
        </w:rPr>
        <w:t>Nellie Thalbach</w:t>
      </w:r>
      <w:r w:rsidR="00114D5C">
        <w:rPr>
          <w:rFonts w:cstheme="minorHAnsi"/>
        </w:rPr>
        <w:t xml:space="preserve">, geboren </w:t>
      </w:r>
      <w:hyperlink r:id="rId261" w:tooltip="1995" w:history="1">
        <w:r w:rsidR="00C57EF7" w:rsidRPr="00C57EF7">
          <w:rPr>
            <w:rStyle w:val="Hyperlink"/>
            <w:rFonts w:cstheme="minorHAnsi"/>
            <w:color w:val="auto"/>
            <w:u w:val="none"/>
          </w:rPr>
          <w:t>1995</w:t>
        </w:r>
      </w:hyperlink>
      <w:r w:rsidR="00C57EF7" w:rsidRPr="00C57EF7">
        <w:rPr>
          <w:rFonts w:cstheme="minorHAnsi"/>
        </w:rPr>
        <w:t xml:space="preserve"> in </w:t>
      </w:r>
      <w:hyperlink r:id="rId262" w:tooltip="Berlin" w:history="1">
        <w:r w:rsidR="00C57EF7" w:rsidRPr="00C57EF7">
          <w:rPr>
            <w:rStyle w:val="Hyperlink"/>
            <w:rFonts w:cstheme="minorHAnsi"/>
            <w:color w:val="auto"/>
            <w:u w:val="none"/>
          </w:rPr>
          <w:t>Berlin</w:t>
        </w:r>
      </w:hyperlink>
      <w:r w:rsidR="00114D5C">
        <w:rPr>
          <w:rFonts w:cstheme="minorHAnsi"/>
        </w:rPr>
        <w:t xml:space="preserve"> (</w:t>
      </w:r>
      <w:r w:rsidR="00114D5C" w:rsidRPr="00C57EF7">
        <w:rPr>
          <w:rFonts w:cstheme="minorHAnsi"/>
        </w:rPr>
        <w:t xml:space="preserve"> </w:t>
      </w:r>
      <w:r w:rsidR="00C57EF7" w:rsidRPr="00C57EF7">
        <w:rPr>
          <w:rFonts w:cstheme="minorHAnsi"/>
        </w:rPr>
        <w:t xml:space="preserve">bürgerlich </w:t>
      </w:r>
      <w:r w:rsidR="00C57EF7" w:rsidRPr="00C57EF7">
        <w:rPr>
          <w:rFonts w:cstheme="minorHAnsi"/>
          <w:iCs/>
        </w:rPr>
        <w:t>Nellie Joachim genannt Thalbac</w:t>
      </w:r>
      <w:r w:rsidR="00114D5C">
        <w:rPr>
          <w:rFonts w:cstheme="minorHAnsi"/>
          <w:iCs/>
        </w:rPr>
        <w:t>h</w:t>
      </w:r>
      <w:r w:rsidR="00C57EF7" w:rsidRPr="00C57EF7">
        <w:rPr>
          <w:rFonts w:cstheme="minorHAnsi"/>
        </w:rPr>
        <w:t xml:space="preserve">)  entstammt der </w:t>
      </w:r>
      <w:hyperlink r:id="rId263" w:anchor="Familie_Besson_/_Thalbach" w:tooltip="Liste bekannter Schauspielerfamilien" w:history="1">
        <w:r w:rsidR="00C57EF7" w:rsidRPr="00C57EF7">
          <w:rPr>
            <w:rStyle w:val="Hyperlink"/>
            <w:rFonts w:cstheme="minorHAnsi"/>
            <w:color w:val="auto"/>
            <w:u w:val="none"/>
          </w:rPr>
          <w:t>Schauspieler</w:t>
        </w:r>
        <w:r w:rsidR="00114D5C">
          <w:rPr>
            <w:rStyle w:val="Hyperlink"/>
            <w:rFonts w:cstheme="minorHAnsi"/>
            <w:color w:val="auto"/>
            <w:u w:val="none"/>
          </w:rPr>
          <w:t>-</w:t>
        </w:r>
        <w:r w:rsidR="00C57EF7" w:rsidRPr="00C57EF7">
          <w:rPr>
            <w:rStyle w:val="Hyperlink"/>
            <w:rFonts w:cstheme="minorHAnsi"/>
            <w:color w:val="auto"/>
            <w:u w:val="none"/>
          </w:rPr>
          <w:t>familie Besson/Thalbach</w:t>
        </w:r>
      </w:hyperlink>
      <w:r w:rsidR="00C57EF7" w:rsidRPr="00C57EF7">
        <w:rPr>
          <w:rFonts w:cstheme="minorHAnsi"/>
        </w:rPr>
        <w:t xml:space="preserve"> und wurde als Tochter der Schauspielerin </w:t>
      </w:r>
      <w:hyperlink r:id="rId264" w:tooltip="Anna Thalbach" w:history="1">
        <w:r w:rsidR="00C57EF7" w:rsidRPr="00C57EF7">
          <w:rPr>
            <w:rStyle w:val="Hyperlink"/>
            <w:rFonts w:cstheme="minorHAnsi"/>
            <w:color w:val="auto"/>
            <w:u w:val="none"/>
          </w:rPr>
          <w:t>Anna Thalbach</w:t>
        </w:r>
      </w:hyperlink>
      <w:r w:rsidR="00C57EF7" w:rsidRPr="00C57EF7">
        <w:rPr>
          <w:rFonts w:cstheme="minorHAnsi"/>
        </w:rPr>
        <w:t xml:space="preserve"> geboren. </w:t>
      </w:r>
      <w:r w:rsidR="00114D5C">
        <w:rPr>
          <w:rFonts w:cstheme="minorHAnsi"/>
        </w:rPr>
        <w:t xml:space="preserve"> </w:t>
      </w:r>
      <w:r w:rsidR="00C57EF7" w:rsidRPr="00C57EF7">
        <w:rPr>
          <w:rFonts w:cstheme="minorHAnsi"/>
        </w:rPr>
        <w:t xml:space="preserve"> </w:t>
      </w:r>
    </w:p>
    <w:p w14:paraId="4368941D" w14:textId="3E7A64AB" w:rsidR="00DD0C10" w:rsidRDefault="00114D5C" w:rsidP="00114D5C">
      <w:pPr>
        <w:pStyle w:val="StandardWeb"/>
        <w:rPr>
          <w:rFonts w:asciiTheme="minorHAnsi" w:hAnsiTheme="minorHAnsi" w:cstheme="minorHAnsi"/>
          <w:sz w:val="22"/>
          <w:szCs w:val="22"/>
        </w:rPr>
      </w:pPr>
      <w:r>
        <w:rPr>
          <w:rFonts w:asciiTheme="minorHAnsi" w:hAnsiTheme="minorHAnsi" w:cstheme="minorHAnsi"/>
          <w:sz w:val="22"/>
          <w:szCs w:val="22"/>
        </w:rPr>
        <w:t xml:space="preserve">Bereits </w:t>
      </w:r>
      <w:r w:rsidR="00C57EF7" w:rsidRPr="00C57EF7">
        <w:rPr>
          <w:rFonts w:asciiTheme="minorHAnsi" w:hAnsiTheme="minorHAnsi" w:cstheme="minorHAnsi"/>
          <w:sz w:val="22"/>
          <w:szCs w:val="22"/>
        </w:rPr>
        <w:t xml:space="preserve">2002 debütierte sie am </w:t>
      </w:r>
      <w:hyperlink r:id="rId265" w:tooltip="Maxim-Gorki-Theater" w:history="1">
        <w:r w:rsidR="00C57EF7" w:rsidRPr="00C57EF7">
          <w:rPr>
            <w:rStyle w:val="Hyperlink"/>
            <w:rFonts w:asciiTheme="minorHAnsi" w:hAnsiTheme="minorHAnsi" w:cstheme="minorHAnsi"/>
            <w:color w:val="auto"/>
            <w:sz w:val="22"/>
            <w:szCs w:val="22"/>
            <w:u w:val="none"/>
          </w:rPr>
          <w:t>Maxim-Gorki-Theater</w:t>
        </w:r>
      </w:hyperlink>
      <w:r w:rsidR="00C57EF7" w:rsidRPr="00C57EF7">
        <w:rPr>
          <w:rFonts w:asciiTheme="minorHAnsi" w:hAnsiTheme="minorHAnsi" w:cstheme="minorHAnsi"/>
          <w:sz w:val="22"/>
          <w:szCs w:val="22"/>
        </w:rPr>
        <w:t xml:space="preserve"> als kleine Polly in der </w:t>
      </w:r>
      <w:hyperlink r:id="rId266" w:tooltip="Die Dreigroschenoper" w:history="1">
        <w:r w:rsidR="00C57EF7" w:rsidRPr="00C57EF7">
          <w:rPr>
            <w:rStyle w:val="Hyperlink"/>
            <w:rFonts w:asciiTheme="minorHAnsi" w:hAnsiTheme="minorHAnsi" w:cstheme="minorHAnsi"/>
            <w:iCs/>
            <w:color w:val="auto"/>
            <w:sz w:val="22"/>
            <w:szCs w:val="22"/>
            <w:u w:val="none"/>
          </w:rPr>
          <w:t>Dreigroschenoper</w:t>
        </w:r>
      </w:hyperlink>
      <w:r w:rsidR="00C57EF7" w:rsidRPr="00C57EF7">
        <w:rPr>
          <w:rFonts w:asciiTheme="minorHAnsi" w:hAnsiTheme="minorHAnsi" w:cstheme="minorHAnsi"/>
          <w:sz w:val="22"/>
          <w:szCs w:val="22"/>
        </w:rPr>
        <w:t xml:space="preserve">. Ihr Filmdebüt gab sie im 2006 veröffentlichten Spielfilm </w:t>
      </w:r>
      <w:hyperlink r:id="rId267" w:tooltip="Maria an Callas" w:history="1">
        <w:r w:rsidR="00C57EF7" w:rsidRPr="00114D5C">
          <w:rPr>
            <w:rStyle w:val="Hyperlink"/>
            <w:rFonts w:asciiTheme="minorHAnsi" w:hAnsiTheme="minorHAnsi" w:cstheme="minorHAnsi"/>
            <w:b/>
            <w:iCs/>
            <w:color w:val="auto"/>
            <w:sz w:val="22"/>
            <w:szCs w:val="22"/>
            <w:u w:val="none"/>
          </w:rPr>
          <w:t>Maria an Callas</w:t>
        </w:r>
      </w:hyperlink>
      <w:r w:rsidR="00C57EF7" w:rsidRPr="00C57EF7">
        <w:rPr>
          <w:rFonts w:asciiTheme="minorHAnsi" w:hAnsiTheme="minorHAnsi" w:cstheme="minorHAnsi"/>
          <w:sz w:val="22"/>
          <w:szCs w:val="22"/>
        </w:rPr>
        <w:t xml:space="preserve"> von </w:t>
      </w:r>
      <w:hyperlink r:id="rId268" w:tooltip="Petra Katharina Wagner" w:history="1">
        <w:r w:rsidR="00C57EF7" w:rsidRPr="00C57EF7">
          <w:rPr>
            <w:rStyle w:val="Hyperlink"/>
            <w:rFonts w:asciiTheme="minorHAnsi" w:hAnsiTheme="minorHAnsi" w:cstheme="minorHAnsi"/>
            <w:color w:val="auto"/>
            <w:sz w:val="22"/>
            <w:szCs w:val="22"/>
            <w:u w:val="none"/>
          </w:rPr>
          <w:t>Petra Katharina Wagner</w:t>
        </w:r>
      </w:hyperlink>
      <w:r w:rsidR="00C57EF7" w:rsidRPr="00C57EF7">
        <w:rPr>
          <w:rFonts w:asciiTheme="minorHAnsi" w:hAnsiTheme="minorHAnsi" w:cstheme="minorHAnsi"/>
          <w:sz w:val="22"/>
          <w:szCs w:val="22"/>
        </w:rPr>
        <w:t xml:space="preserve">, in dem sie die Rolle der Liz verkörperte. Im Kurzfilm </w:t>
      </w:r>
      <w:r w:rsidR="00C57EF7" w:rsidRPr="00114D5C">
        <w:rPr>
          <w:rFonts w:asciiTheme="minorHAnsi" w:hAnsiTheme="minorHAnsi" w:cstheme="minorHAnsi"/>
          <w:b/>
          <w:iCs/>
          <w:sz w:val="22"/>
          <w:szCs w:val="22"/>
        </w:rPr>
        <w:t>Beeke</w:t>
      </w:r>
      <w:r w:rsidR="00C57EF7" w:rsidRPr="00C57EF7">
        <w:rPr>
          <w:rFonts w:asciiTheme="minorHAnsi" w:hAnsiTheme="minorHAnsi" w:cstheme="minorHAnsi"/>
          <w:sz w:val="22"/>
          <w:szCs w:val="22"/>
        </w:rPr>
        <w:t xml:space="preserve"> von Charlotte Rolfes hatte sie 2014 die Titelrolle. An der </w:t>
      </w:r>
      <w:hyperlink r:id="rId269" w:tooltip="Theater am Kurfürstendamm" w:history="1">
        <w:r w:rsidR="00C57EF7" w:rsidRPr="00C57EF7">
          <w:rPr>
            <w:rStyle w:val="Hyperlink"/>
            <w:rFonts w:asciiTheme="minorHAnsi" w:hAnsiTheme="minorHAnsi" w:cstheme="minorHAnsi"/>
            <w:color w:val="auto"/>
            <w:sz w:val="22"/>
            <w:szCs w:val="22"/>
            <w:u w:val="none"/>
          </w:rPr>
          <w:t>Komödie am Kurfürstendamm</w:t>
        </w:r>
      </w:hyperlink>
      <w:r w:rsidR="00C57EF7" w:rsidRPr="00C57EF7">
        <w:rPr>
          <w:rFonts w:asciiTheme="minorHAnsi" w:hAnsiTheme="minorHAnsi" w:cstheme="minorHAnsi"/>
          <w:sz w:val="22"/>
          <w:szCs w:val="22"/>
        </w:rPr>
        <w:t xml:space="preserve"> war sie an der Seite ihrer Mutter Anna Thalbach und ihrer Großmutter </w:t>
      </w:r>
      <w:hyperlink r:id="rId270" w:tooltip="Katharina Thalbach" w:history="1">
        <w:r w:rsidR="00C57EF7" w:rsidRPr="00C57EF7">
          <w:rPr>
            <w:rStyle w:val="Hyperlink"/>
            <w:rFonts w:asciiTheme="minorHAnsi" w:hAnsiTheme="minorHAnsi" w:cstheme="minorHAnsi"/>
            <w:color w:val="auto"/>
            <w:sz w:val="22"/>
            <w:szCs w:val="22"/>
            <w:u w:val="none"/>
          </w:rPr>
          <w:t>Katharina Thalbach</w:t>
        </w:r>
      </w:hyperlink>
      <w:r w:rsidR="00C57EF7" w:rsidRPr="00C57EF7">
        <w:rPr>
          <w:rFonts w:asciiTheme="minorHAnsi" w:hAnsiTheme="minorHAnsi" w:cstheme="minorHAnsi"/>
          <w:sz w:val="22"/>
          <w:szCs w:val="22"/>
        </w:rPr>
        <w:t xml:space="preserve">  unter anderem in </w:t>
      </w:r>
      <w:hyperlink r:id="rId271" w:tooltip="Die Glasmenagerie" w:history="1">
        <w:r w:rsidR="00C57EF7" w:rsidRPr="00114D5C">
          <w:rPr>
            <w:rStyle w:val="Hyperlink"/>
            <w:rFonts w:asciiTheme="minorHAnsi" w:hAnsiTheme="minorHAnsi" w:cstheme="minorHAnsi"/>
            <w:b/>
            <w:iCs/>
            <w:color w:val="auto"/>
            <w:sz w:val="22"/>
            <w:szCs w:val="22"/>
            <w:u w:val="none"/>
          </w:rPr>
          <w:t>Die Glasmenagerie</w:t>
        </w:r>
      </w:hyperlink>
      <w:r w:rsidR="00C57EF7" w:rsidRPr="00C57EF7">
        <w:rPr>
          <w:rFonts w:asciiTheme="minorHAnsi" w:hAnsiTheme="minorHAnsi" w:cstheme="minorHAnsi"/>
          <w:sz w:val="22"/>
          <w:szCs w:val="22"/>
        </w:rPr>
        <w:t xml:space="preserve"> von </w:t>
      </w:r>
      <w:hyperlink r:id="rId272" w:tooltip="Tennessee Williams" w:history="1">
        <w:r w:rsidR="00C57EF7" w:rsidRPr="00C57EF7">
          <w:rPr>
            <w:rStyle w:val="Hyperlink"/>
            <w:rFonts w:asciiTheme="minorHAnsi" w:hAnsiTheme="minorHAnsi" w:cstheme="minorHAnsi"/>
            <w:color w:val="auto"/>
            <w:sz w:val="22"/>
            <w:szCs w:val="22"/>
            <w:u w:val="none"/>
          </w:rPr>
          <w:t>Tennessee Williams</w:t>
        </w:r>
      </w:hyperlink>
      <w:r w:rsidR="00C57EF7" w:rsidRPr="00C57EF7">
        <w:rPr>
          <w:rFonts w:asciiTheme="minorHAnsi" w:hAnsiTheme="minorHAnsi" w:cstheme="minorHAnsi"/>
          <w:sz w:val="22"/>
          <w:szCs w:val="22"/>
        </w:rPr>
        <w:t xml:space="preserve"> als Laura </w:t>
      </w:r>
      <w:proofErr w:type="spellStart"/>
      <w:r w:rsidR="00C57EF7" w:rsidRPr="00C57EF7">
        <w:rPr>
          <w:rFonts w:asciiTheme="minorHAnsi" w:hAnsiTheme="minorHAnsi" w:cstheme="minorHAnsi"/>
          <w:sz w:val="22"/>
          <w:szCs w:val="22"/>
        </w:rPr>
        <w:t>Wingfield</w:t>
      </w:r>
      <w:proofErr w:type="spellEnd"/>
      <w:r>
        <w:rPr>
          <w:rFonts w:asciiTheme="minorHAnsi" w:hAnsiTheme="minorHAnsi" w:cstheme="minorHAnsi"/>
          <w:sz w:val="22"/>
          <w:szCs w:val="22"/>
        </w:rPr>
        <w:t xml:space="preserve"> und </w:t>
      </w:r>
      <w:r w:rsidR="00C57EF7" w:rsidRPr="00C57EF7">
        <w:rPr>
          <w:rFonts w:asciiTheme="minorHAnsi" w:hAnsiTheme="minorHAnsi" w:cstheme="minorHAnsi"/>
          <w:sz w:val="22"/>
          <w:szCs w:val="22"/>
        </w:rPr>
        <w:t xml:space="preserve"> in </w:t>
      </w:r>
      <w:r w:rsidR="00C57EF7" w:rsidRPr="00114D5C">
        <w:rPr>
          <w:rFonts w:asciiTheme="minorHAnsi" w:hAnsiTheme="minorHAnsi" w:cstheme="minorHAnsi"/>
          <w:b/>
          <w:iCs/>
          <w:sz w:val="22"/>
          <w:szCs w:val="22"/>
        </w:rPr>
        <w:t>Roter Hahn</w:t>
      </w:r>
      <w:r w:rsidR="00C57EF7" w:rsidRPr="00C57EF7">
        <w:rPr>
          <w:rFonts w:asciiTheme="minorHAnsi" w:hAnsiTheme="minorHAnsi" w:cstheme="minorHAnsi"/>
          <w:iCs/>
          <w:sz w:val="22"/>
          <w:szCs w:val="22"/>
        </w:rPr>
        <w:t xml:space="preserve"> im Biberpelz</w:t>
      </w:r>
      <w:r w:rsidR="00C57EF7" w:rsidRPr="00C57EF7">
        <w:rPr>
          <w:rFonts w:asciiTheme="minorHAnsi" w:hAnsiTheme="minorHAnsi" w:cstheme="minorHAnsi"/>
          <w:sz w:val="22"/>
          <w:szCs w:val="22"/>
        </w:rPr>
        <w:t xml:space="preserve"> nach </w:t>
      </w:r>
      <w:hyperlink r:id="rId273" w:tooltip="Gerhart Hauptmann" w:history="1">
        <w:r w:rsidR="00C57EF7" w:rsidRPr="00C57EF7">
          <w:rPr>
            <w:rStyle w:val="Hyperlink"/>
            <w:rFonts w:asciiTheme="minorHAnsi" w:hAnsiTheme="minorHAnsi" w:cstheme="minorHAnsi"/>
            <w:color w:val="auto"/>
            <w:sz w:val="22"/>
            <w:szCs w:val="22"/>
            <w:u w:val="none"/>
          </w:rPr>
          <w:t>Gerhart Hauptmanns</w:t>
        </w:r>
      </w:hyperlink>
      <w:r w:rsidR="00C57EF7" w:rsidRPr="00C57EF7">
        <w:rPr>
          <w:rFonts w:asciiTheme="minorHAnsi" w:hAnsiTheme="minorHAnsi" w:cstheme="minorHAnsi"/>
          <w:sz w:val="22"/>
          <w:szCs w:val="22"/>
        </w:rPr>
        <w:t xml:space="preserve"> </w:t>
      </w:r>
      <w:r>
        <w:rPr>
          <w:rFonts w:asciiTheme="minorHAnsi" w:hAnsiTheme="minorHAnsi" w:cstheme="minorHAnsi"/>
          <w:sz w:val="22"/>
          <w:szCs w:val="22"/>
        </w:rPr>
        <w:t xml:space="preserve">zu sehen. </w:t>
      </w:r>
      <w:r>
        <w:rPr>
          <w:rFonts w:asciiTheme="minorHAnsi" w:hAnsiTheme="minorHAnsi" w:cstheme="minorHAnsi"/>
          <w:iCs/>
          <w:sz w:val="22"/>
          <w:szCs w:val="22"/>
        </w:rPr>
        <w:t xml:space="preserve"> </w:t>
      </w:r>
      <w:r w:rsidR="00C57EF7" w:rsidRPr="00C57EF7">
        <w:rPr>
          <w:rFonts w:asciiTheme="minorHAnsi" w:hAnsiTheme="minorHAnsi" w:cstheme="minorHAnsi"/>
          <w:sz w:val="22"/>
          <w:szCs w:val="22"/>
        </w:rPr>
        <w:t xml:space="preserve"> Am </w:t>
      </w:r>
      <w:hyperlink r:id="rId274" w:tooltip="Deutsches Theater (Berlin)" w:history="1">
        <w:r w:rsidR="00C57EF7" w:rsidRPr="00C57EF7">
          <w:rPr>
            <w:rStyle w:val="Hyperlink"/>
            <w:rFonts w:asciiTheme="minorHAnsi" w:hAnsiTheme="minorHAnsi" w:cstheme="minorHAnsi"/>
            <w:color w:val="auto"/>
            <w:sz w:val="22"/>
            <w:szCs w:val="22"/>
            <w:u w:val="none"/>
          </w:rPr>
          <w:t>Deutschen Theater Berlin</w:t>
        </w:r>
      </w:hyperlink>
      <w:r w:rsidR="00C57EF7" w:rsidRPr="00C57EF7">
        <w:rPr>
          <w:rFonts w:asciiTheme="minorHAnsi" w:hAnsiTheme="minorHAnsi" w:cstheme="minorHAnsi"/>
          <w:sz w:val="22"/>
          <w:szCs w:val="22"/>
        </w:rPr>
        <w:t xml:space="preserve"> spielte sie 2014 in </w:t>
      </w:r>
      <w:r w:rsidR="00C57EF7" w:rsidRPr="00114D5C">
        <w:rPr>
          <w:rFonts w:asciiTheme="minorHAnsi" w:hAnsiTheme="minorHAnsi" w:cstheme="minorHAnsi"/>
          <w:b/>
          <w:iCs/>
          <w:sz w:val="22"/>
          <w:szCs w:val="22"/>
        </w:rPr>
        <w:t>Frei-Boxen</w:t>
      </w:r>
      <w:r w:rsidR="00C57EF7" w:rsidRPr="00C57EF7">
        <w:rPr>
          <w:rFonts w:asciiTheme="minorHAnsi" w:hAnsiTheme="minorHAnsi" w:cstheme="minorHAnsi"/>
          <w:sz w:val="22"/>
          <w:szCs w:val="22"/>
        </w:rPr>
        <w:t xml:space="preserve">. </w:t>
      </w:r>
    </w:p>
    <w:p w14:paraId="1E06F4C4" w14:textId="77777777" w:rsidR="00114D5C" w:rsidRDefault="00C57EF7" w:rsidP="00114D5C">
      <w:pPr>
        <w:pStyle w:val="StandardWeb"/>
        <w:rPr>
          <w:rFonts w:asciiTheme="minorHAnsi" w:hAnsiTheme="minorHAnsi" w:cstheme="minorHAnsi"/>
          <w:sz w:val="22"/>
          <w:szCs w:val="22"/>
        </w:rPr>
      </w:pPr>
      <w:r w:rsidRPr="00C57EF7">
        <w:rPr>
          <w:rFonts w:asciiTheme="minorHAnsi" w:hAnsiTheme="minorHAnsi" w:cstheme="minorHAnsi"/>
          <w:sz w:val="22"/>
          <w:szCs w:val="22"/>
        </w:rPr>
        <w:t xml:space="preserve">2016 verkörperte sie an der Seite ihrer Mutter und ihrer Großmutter im ARD-Fernsehfilm </w:t>
      </w:r>
      <w:hyperlink r:id="rId275" w:tooltip="Wir sind die Rosinskis" w:history="1">
        <w:r w:rsidRPr="00114D5C">
          <w:rPr>
            <w:rStyle w:val="Hyperlink"/>
            <w:rFonts w:asciiTheme="minorHAnsi" w:hAnsiTheme="minorHAnsi" w:cstheme="minorHAnsi"/>
            <w:b/>
            <w:iCs/>
            <w:color w:val="auto"/>
            <w:sz w:val="22"/>
            <w:szCs w:val="22"/>
            <w:u w:val="none"/>
          </w:rPr>
          <w:t xml:space="preserve">Wir sind die </w:t>
        </w:r>
        <w:proofErr w:type="spellStart"/>
        <w:r w:rsidRPr="00114D5C">
          <w:rPr>
            <w:rStyle w:val="Hyperlink"/>
            <w:rFonts w:asciiTheme="minorHAnsi" w:hAnsiTheme="minorHAnsi" w:cstheme="minorHAnsi"/>
            <w:b/>
            <w:iCs/>
            <w:color w:val="auto"/>
            <w:sz w:val="22"/>
            <w:szCs w:val="22"/>
            <w:u w:val="none"/>
          </w:rPr>
          <w:t>Rosinskis</w:t>
        </w:r>
        <w:proofErr w:type="spellEnd"/>
      </w:hyperlink>
      <w:r w:rsidRPr="00C57EF7">
        <w:rPr>
          <w:rFonts w:asciiTheme="minorHAnsi" w:hAnsiTheme="minorHAnsi" w:cstheme="minorHAnsi"/>
          <w:sz w:val="22"/>
          <w:szCs w:val="22"/>
        </w:rPr>
        <w:t xml:space="preserve"> die Rolle der Angelique </w:t>
      </w:r>
      <w:proofErr w:type="spellStart"/>
      <w:r w:rsidRPr="00C57EF7">
        <w:rPr>
          <w:rFonts w:asciiTheme="minorHAnsi" w:hAnsiTheme="minorHAnsi" w:cstheme="minorHAnsi"/>
          <w:sz w:val="22"/>
          <w:szCs w:val="22"/>
        </w:rPr>
        <w:t>Rosinski</w:t>
      </w:r>
      <w:proofErr w:type="spellEnd"/>
      <w:r w:rsidRPr="00C57EF7">
        <w:rPr>
          <w:rFonts w:asciiTheme="minorHAnsi" w:hAnsiTheme="minorHAnsi" w:cstheme="minorHAnsi"/>
          <w:sz w:val="22"/>
          <w:szCs w:val="22"/>
        </w:rPr>
        <w:t xml:space="preserve">. </w:t>
      </w:r>
      <w:r w:rsidR="00114D5C">
        <w:rPr>
          <w:rFonts w:asciiTheme="minorHAnsi" w:hAnsiTheme="minorHAnsi" w:cstheme="minorHAnsi"/>
          <w:sz w:val="22"/>
          <w:szCs w:val="22"/>
        </w:rPr>
        <w:t xml:space="preserve"> </w:t>
      </w:r>
      <w:r w:rsidRPr="00C57EF7">
        <w:rPr>
          <w:rFonts w:asciiTheme="minorHAnsi" w:hAnsiTheme="minorHAnsi" w:cstheme="minorHAnsi"/>
          <w:sz w:val="22"/>
          <w:szCs w:val="22"/>
        </w:rPr>
        <w:t xml:space="preserve"> Unter der Regie von </w:t>
      </w:r>
      <w:hyperlink r:id="rId276" w:tooltip="Christoph Letkowski" w:history="1">
        <w:r w:rsidRPr="00C57EF7">
          <w:rPr>
            <w:rStyle w:val="Hyperlink"/>
            <w:rFonts w:asciiTheme="minorHAnsi" w:hAnsiTheme="minorHAnsi" w:cstheme="minorHAnsi"/>
            <w:color w:val="auto"/>
            <w:sz w:val="22"/>
            <w:szCs w:val="22"/>
            <w:u w:val="none"/>
          </w:rPr>
          <w:t>Christoph Letkowski</w:t>
        </w:r>
      </w:hyperlink>
      <w:r w:rsidRPr="00C57EF7">
        <w:rPr>
          <w:rFonts w:asciiTheme="minorHAnsi" w:hAnsiTheme="minorHAnsi" w:cstheme="minorHAnsi"/>
          <w:sz w:val="22"/>
          <w:szCs w:val="22"/>
        </w:rPr>
        <w:t xml:space="preserve"> wirkte sie in dem im Juni 2018 veröffentlichten Musikvideo zu dem Song </w:t>
      </w:r>
      <w:r w:rsidRPr="00114D5C">
        <w:rPr>
          <w:rFonts w:asciiTheme="minorHAnsi" w:hAnsiTheme="minorHAnsi" w:cstheme="minorHAnsi"/>
          <w:b/>
          <w:iCs/>
          <w:sz w:val="22"/>
          <w:szCs w:val="22"/>
        </w:rPr>
        <w:t>Niemand wie ihr</w:t>
      </w:r>
      <w:r w:rsidRPr="00C57EF7">
        <w:rPr>
          <w:rFonts w:asciiTheme="minorHAnsi" w:hAnsiTheme="minorHAnsi" w:cstheme="minorHAnsi"/>
          <w:sz w:val="22"/>
          <w:szCs w:val="22"/>
        </w:rPr>
        <w:t xml:space="preserve"> der Band </w:t>
      </w:r>
      <w:hyperlink r:id="rId277" w:tooltip="Feine Sahne Fischfilet" w:history="1">
        <w:r w:rsidRPr="00C57EF7">
          <w:rPr>
            <w:rStyle w:val="Hyperlink"/>
            <w:rFonts w:asciiTheme="minorHAnsi" w:hAnsiTheme="minorHAnsi" w:cstheme="minorHAnsi"/>
            <w:color w:val="auto"/>
            <w:sz w:val="22"/>
            <w:szCs w:val="22"/>
            <w:u w:val="none"/>
          </w:rPr>
          <w:t>Feine Sahne Fischfilet</w:t>
        </w:r>
      </w:hyperlink>
      <w:r w:rsidRPr="00C57EF7">
        <w:rPr>
          <w:rFonts w:asciiTheme="minorHAnsi" w:hAnsiTheme="minorHAnsi" w:cstheme="minorHAnsi"/>
          <w:sz w:val="22"/>
          <w:szCs w:val="22"/>
        </w:rPr>
        <w:t xml:space="preserve"> mit.</w:t>
      </w:r>
      <w:r w:rsidR="00114D5C" w:rsidRPr="00C57EF7">
        <w:rPr>
          <w:rFonts w:asciiTheme="minorHAnsi" w:hAnsiTheme="minorHAnsi" w:cstheme="minorHAnsi"/>
          <w:sz w:val="22"/>
          <w:szCs w:val="22"/>
        </w:rPr>
        <w:t xml:space="preserve"> </w:t>
      </w:r>
      <w:r w:rsidR="00114D5C">
        <w:rPr>
          <w:rFonts w:asciiTheme="minorHAnsi" w:hAnsiTheme="minorHAnsi" w:cstheme="minorHAnsi"/>
          <w:sz w:val="22"/>
          <w:szCs w:val="22"/>
        </w:rPr>
        <w:t xml:space="preserve"> </w:t>
      </w:r>
    </w:p>
    <w:p w14:paraId="0BE8C54B" w14:textId="77777777" w:rsidR="00C57EF7" w:rsidRPr="00DD0C10" w:rsidRDefault="00C57EF7" w:rsidP="00114D5C">
      <w:pPr>
        <w:pStyle w:val="StandardWeb"/>
        <w:rPr>
          <w:rFonts w:asciiTheme="minorHAnsi" w:hAnsiTheme="minorHAnsi" w:cstheme="minorHAnsi"/>
          <w:sz w:val="22"/>
          <w:szCs w:val="22"/>
        </w:rPr>
      </w:pPr>
      <w:r w:rsidRPr="00DD0C10">
        <w:rPr>
          <w:rFonts w:asciiTheme="minorHAnsi" w:hAnsiTheme="minorHAnsi" w:cstheme="minorHAnsi"/>
          <w:b/>
          <w:bCs/>
        </w:rPr>
        <w:t>Auszeichnungen und Nominierungen</w:t>
      </w:r>
      <w:r w:rsidR="00DD0C10">
        <w:rPr>
          <w:rFonts w:asciiTheme="minorHAnsi" w:hAnsiTheme="minorHAnsi" w:cstheme="minorHAnsi"/>
          <w:b/>
          <w:bCs/>
        </w:rPr>
        <w:t>:</w:t>
      </w:r>
    </w:p>
    <w:p w14:paraId="7BE589A9" w14:textId="77777777" w:rsidR="007711ED" w:rsidRPr="00DD0C10" w:rsidRDefault="00C57EF7" w:rsidP="00DD0C10">
      <w:pPr>
        <w:numPr>
          <w:ilvl w:val="0"/>
          <w:numId w:val="11"/>
        </w:numPr>
        <w:spacing w:before="100" w:beforeAutospacing="1" w:after="100" w:afterAutospacing="1" w:line="240" w:lineRule="auto"/>
        <w:rPr>
          <w:rStyle w:val="mw-headline"/>
          <w:rFonts w:eastAsia="Times New Roman" w:cstheme="minorHAnsi"/>
          <w:b/>
          <w:lang w:eastAsia="de-DE"/>
        </w:rPr>
      </w:pPr>
      <w:r w:rsidRPr="00C57EF7">
        <w:rPr>
          <w:rFonts w:eastAsia="Times New Roman" w:cstheme="minorHAnsi"/>
          <w:lang w:eastAsia="de-DE"/>
        </w:rPr>
        <w:t xml:space="preserve">2019: Nominierung für den </w:t>
      </w:r>
      <w:hyperlink r:id="rId278" w:anchor="Deutscher_Animationssprecherpreis" w:tooltip="Internationales Trickfilm-Festival Stuttgart" w:history="1">
        <w:r w:rsidRPr="00C57EF7">
          <w:rPr>
            <w:rFonts w:eastAsia="Times New Roman" w:cstheme="minorHAnsi"/>
            <w:lang w:eastAsia="de-DE"/>
          </w:rPr>
          <w:t>Deutschen Animationssprecherpreis</w:t>
        </w:r>
      </w:hyperlink>
      <w:r w:rsidRPr="00C57EF7">
        <w:rPr>
          <w:rFonts w:eastAsia="Times New Roman" w:cstheme="minorHAnsi"/>
          <w:lang w:eastAsia="de-DE"/>
        </w:rPr>
        <w:t xml:space="preserve"> für den kleinen Dachs in </w:t>
      </w:r>
      <w:r w:rsidRPr="00114D5C">
        <w:rPr>
          <w:rFonts w:eastAsia="Times New Roman" w:cstheme="minorHAnsi"/>
          <w:b/>
          <w:iCs/>
          <w:lang w:eastAsia="de-DE"/>
        </w:rPr>
        <w:t>Der kleine Rabe Socke – Die Suche nach dem verlorenen Schatz</w:t>
      </w:r>
      <w:hyperlink r:id="rId279" w:anchor="cite_note-9" w:history="1"/>
      <w:r w:rsidR="00114D5C" w:rsidRPr="00114D5C">
        <w:rPr>
          <w:rFonts w:eastAsia="Times New Roman" w:cstheme="minorHAnsi"/>
          <w:b/>
          <w:vertAlign w:val="superscript"/>
          <w:lang w:eastAsia="de-DE"/>
        </w:rPr>
        <w:t xml:space="preserve"> </w:t>
      </w:r>
    </w:p>
    <w:p w14:paraId="2FDF1A2C" w14:textId="77777777" w:rsidR="00C57EF7" w:rsidRPr="00DD0C10" w:rsidRDefault="00114D5C" w:rsidP="00DD0C10">
      <w:pPr>
        <w:spacing w:before="100" w:beforeAutospacing="1" w:after="100" w:afterAutospacing="1" w:line="240" w:lineRule="auto"/>
        <w:rPr>
          <w:rFonts w:eastAsia="Times New Roman" w:cstheme="minorHAnsi"/>
          <w:sz w:val="24"/>
          <w:szCs w:val="24"/>
          <w:lang w:eastAsia="de-DE"/>
        </w:rPr>
      </w:pPr>
      <w:r w:rsidRPr="00DD0C10">
        <w:rPr>
          <w:rStyle w:val="mw-headline"/>
          <w:rFonts w:cstheme="minorHAnsi"/>
          <w:b/>
          <w:sz w:val="24"/>
          <w:szCs w:val="24"/>
        </w:rPr>
        <w:t>Auswahl Fernsehen &amp; Kino</w:t>
      </w:r>
      <w:r w:rsidR="00DD0C10">
        <w:rPr>
          <w:rStyle w:val="mw-headline"/>
          <w:rFonts w:cstheme="minorHAnsi"/>
          <w:b/>
          <w:sz w:val="24"/>
          <w:szCs w:val="24"/>
        </w:rPr>
        <w:t>:</w:t>
      </w:r>
    </w:p>
    <w:p w14:paraId="1CFBD48A" w14:textId="77777777" w:rsidR="00C57EF7" w:rsidRPr="00C57EF7" w:rsidRDefault="00C57EF7" w:rsidP="00C57EF7">
      <w:pPr>
        <w:numPr>
          <w:ilvl w:val="0"/>
          <w:numId w:val="12"/>
        </w:numPr>
        <w:spacing w:before="100" w:beforeAutospacing="1" w:after="100" w:afterAutospacing="1" w:line="240" w:lineRule="auto"/>
        <w:rPr>
          <w:rFonts w:cstheme="minorHAnsi"/>
        </w:rPr>
      </w:pPr>
      <w:r w:rsidRPr="00C57EF7">
        <w:rPr>
          <w:rFonts w:cstheme="minorHAnsi"/>
        </w:rPr>
        <w:t xml:space="preserve">2006: </w:t>
      </w:r>
      <w:hyperlink r:id="rId280" w:tooltip="Maria an Callas" w:history="1">
        <w:r w:rsidRPr="00C57EF7">
          <w:rPr>
            <w:rStyle w:val="Hyperlink"/>
            <w:rFonts w:cstheme="minorHAnsi"/>
            <w:color w:val="auto"/>
            <w:u w:val="none"/>
          </w:rPr>
          <w:t>Maria an Callas</w:t>
        </w:r>
      </w:hyperlink>
    </w:p>
    <w:p w14:paraId="041581B6" w14:textId="77777777" w:rsidR="00C57EF7" w:rsidRPr="00C57EF7" w:rsidRDefault="00C57EF7" w:rsidP="00C57EF7">
      <w:pPr>
        <w:numPr>
          <w:ilvl w:val="0"/>
          <w:numId w:val="12"/>
        </w:numPr>
        <w:spacing w:before="100" w:beforeAutospacing="1" w:after="100" w:afterAutospacing="1" w:line="240" w:lineRule="auto"/>
        <w:rPr>
          <w:rFonts w:cstheme="minorHAnsi"/>
        </w:rPr>
      </w:pPr>
      <w:r w:rsidRPr="00C57EF7">
        <w:rPr>
          <w:rFonts w:cstheme="minorHAnsi"/>
        </w:rPr>
        <w:t>2014: Beeke (Kurzfilm)</w:t>
      </w:r>
    </w:p>
    <w:p w14:paraId="481DD2D9" w14:textId="77777777" w:rsidR="00C57EF7" w:rsidRPr="00C57EF7" w:rsidRDefault="00C57EF7" w:rsidP="00C57EF7">
      <w:pPr>
        <w:numPr>
          <w:ilvl w:val="0"/>
          <w:numId w:val="12"/>
        </w:numPr>
        <w:spacing w:before="100" w:beforeAutospacing="1" w:after="100" w:afterAutospacing="1" w:line="240" w:lineRule="auto"/>
        <w:rPr>
          <w:rFonts w:cstheme="minorHAnsi"/>
        </w:rPr>
      </w:pPr>
      <w:r w:rsidRPr="00C57EF7">
        <w:rPr>
          <w:rFonts w:cstheme="minorHAnsi"/>
        </w:rPr>
        <w:t xml:space="preserve">2016: </w:t>
      </w:r>
      <w:hyperlink r:id="rId281" w:tooltip="Wir sind die Rosinskis" w:history="1">
        <w:r w:rsidRPr="00C57EF7">
          <w:rPr>
            <w:rStyle w:val="Hyperlink"/>
            <w:rFonts w:cstheme="minorHAnsi"/>
            <w:color w:val="auto"/>
            <w:u w:val="none"/>
          </w:rPr>
          <w:t xml:space="preserve">Wir sind die </w:t>
        </w:r>
        <w:proofErr w:type="spellStart"/>
        <w:r w:rsidRPr="00C57EF7">
          <w:rPr>
            <w:rStyle w:val="Hyperlink"/>
            <w:rFonts w:cstheme="minorHAnsi"/>
            <w:color w:val="auto"/>
            <w:u w:val="none"/>
          </w:rPr>
          <w:t>Rosinskis</w:t>
        </w:r>
        <w:proofErr w:type="spellEnd"/>
      </w:hyperlink>
    </w:p>
    <w:p w14:paraId="3B2E9D5C" w14:textId="77777777" w:rsidR="00C57EF7" w:rsidRPr="00C57EF7" w:rsidRDefault="00C57EF7" w:rsidP="00C57EF7">
      <w:pPr>
        <w:numPr>
          <w:ilvl w:val="0"/>
          <w:numId w:val="12"/>
        </w:numPr>
        <w:spacing w:before="100" w:beforeAutospacing="1" w:after="100" w:afterAutospacing="1" w:line="240" w:lineRule="auto"/>
        <w:rPr>
          <w:rFonts w:cstheme="minorHAnsi"/>
        </w:rPr>
      </w:pPr>
      <w:r w:rsidRPr="00C57EF7">
        <w:rPr>
          <w:rFonts w:cstheme="minorHAnsi"/>
        </w:rPr>
        <w:t xml:space="preserve">2016: </w:t>
      </w:r>
      <w:hyperlink r:id="rId282" w:tooltip="Der kleine Rabe Socke (Zeichentrickserie)" w:history="1">
        <w:r w:rsidRPr="00C57EF7">
          <w:rPr>
            <w:rStyle w:val="Hyperlink"/>
            <w:rFonts w:cstheme="minorHAnsi"/>
            <w:color w:val="auto"/>
            <w:u w:val="none"/>
          </w:rPr>
          <w:t>Der kleine Rabe Socke</w:t>
        </w:r>
      </w:hyperlink>
      <w:r w:rsidRPr="00C57EF7">
        <w:rPr>
          <w:rFonts w:cstheme="minorHAnsi"/>
        </w:rPr>
        <w:t xml:space="preserve"> (Fernsehserie, Stimme)</w:t>
      </w:r>
    </w:p>
    <w:p w14:paraId="065793B0" w14:textId="77777777" w:rsidR="00C57EF7" w:rsidRPr="00C57EF7" w:rsidRDefault="00C57EF7" w:rsidP="00C57EF7">
      <w:pPr>
        <w:numPr>
          <w:ilvl w:val="0"/>
          <w:numId w:val="12"/>
        </w:numPr>
        <w:spacing w:before="100" w:beforeAutospacing="1" w:after="100" w:afterAutospacing="1" w:line="240" w:lineRule="auto"/>
        <w:rPr>
          <w:rFonts w:cstheme="minorHAnsi"/>
        </w:rPr>
      </w:pPr>
      <w:r w:rsidRPr="00C57EF7">
        <w:rPr>
          <w:rFonts w:cstheme="minorHAnsi"/>
        </w:rPr>
        <w:t xml:space="preserve">2016: </w:t>
      </w:r>
      <w:hyperlink r:id="rId283" w:tooltip="Marie Curie (Film)" w:history="1">
        <w:r w:rsidRPr="00C57EF7">
          <w:rPr>
            <w:rStyle w:val="Hyperlink"/>
            <w:rFonts w:cstheme="minorHAnsi"/>
            <w:color w:val="auto"/>
            <w:u w:val="none"/>
          </w:rPr>
          <w:t>Marie Curie</w:t>
        </w:r>
      </w:hyperlink>
    </w:p>
    <w:p w14:paraId="68C9826E" w14:textId="77777777" w:rsidR="00C57EF7" w:rsidRPr="00C57EF7" w:rsidRDefault="00C57EF7" w:rsidP="00C57EF7">
      <w:pPr>
        <w:numPr>
          <w:ilvl w:val="0"/>
          <w:numId w:val="12"/>
        </w:numPr>
        <w:spacing w:before="100" w:beforeAutospacing="1" w:after="100" w:afterAutospacing="1" w:line="240" w:lineRule="auto"/>
        <w:rPr>
          <w:rFonts w:cstheme="minorHAnsi"/>
        </w:rPr>
      </w:pPr>
      <w:r w:rsidRPr="00C57EF7">
        <w:rPr>
          <w:rFonts w:cstheme="minorHAnsi"/>
        </w:rPr>
        <w:t xml:space="preserve">2018: </w:t>
      </w:r>
      <w:hyperlink r:id="rId284" w:tooltip="Lotte Jäger und die Tote im Dorf" w:history="1">
        <w:r w:rsidRPr="00C57EF7">
          <w:rPr>
            <w:rStyle w:val="Hyperlink"/>
            <w:rFonts w:cstheme="minorHAnsi"/>
            <w:color w:val="auto"/>
            <w:u w:val="none"/>
          </w:rPr>
          <w:t>Lotte Jäger und die Tote im Dorf</w:t>
        </w:r>
      </w:hyperlink>
    </w:p>
    <w:p w14:paraId="159D9858" w14:textId="77777777" w:rsidR="00C57EF7" w:rsidRPr="00C57EF7" w:rsidRDefault="00C57EF7" w:rsidP="00C57EF7">
      <w:pPr>
        <w:numPr>
          <w:ilvl w:val="0"/>
          <w:numId w:val="12"/>
        </w:numPr>
        <w:spacing w:before="100" w:beforeAutospacing="1" w:after="100" w:afterAutospacing="1" w:line="240" w:lineRule="auto"/>
        <w:rPr>
          <w:rFonts w:cstheme="minorHAnsi"/>
        </w:rPr>
      </w:pPr>
      <w:r w:rsidRPr="00C57EF7">
        <w:rPr>
          <w:rFonts w:cstheme="minorHAnsi"/>
        </w:rPr>
        <w:t xml:space="preserve">2019: </w:t>
      </w:r>
      <w:hyperlink r:id="rId285" w:tooltip="SOKO Wismar" w:history="1">
        <w:r w:rsidRPr="00C57EF7">
          <w:rPr>
            <w:rStyle w:val="Hyperlink"/>
            <w:rFonts w:cstheme="minorHAnsi"/>
            <w:color w:val="auto"/>
            <w:u w:val="none"/>
          </w:rPr>
          <w:t>SOKO Wismar</w:t>
        </w:r>
      </w:hyperlink>
      <w:r w:rsidRPr="00C57EF7">
        <w:rPr>
          <w:rFonts w:cstheme="minorHAnsi"/>
        </w:rPr>
        <w:t xml:space="preserve"> – Verliebt, verlobt verstorben</w:t>
      </w:r>
    </w:p>
    <w:p w14:paraId="0802F55F" w14:textId="77777777" w:rsidR="00C57EF7" w:rsidRDefault="00C57EF7" w:rsidP="00C57EF7">
      <w:pPr>
        <w:numPr>
          <w:ilvl w:val="0"/>
          <w:numId w:val="12"/>
        </w:numPr>
        <w:spacing w:before="100" w:beforeAutospacing="1" w:after="100" w:afterAutospacing="1" w:line="240" w:lineRule="auto"/>
        <w:rPr>
          <w:rFonts w:cstheme="minorHAnsi"/>
        </w:rPr>
      </w:pPr>
      <w:r w:rsidRPr="00C57EF7">
        <w:rPr>
          <w:rFonts w:cstheme="minorHAnsi"/>
        </w:rPr>
        <w:t xml:space="preserve">2019: </w:t>
      </w:r>
      <w:hyperlink r:id="rId286" w:tooltip="Unterm Birnbaum (2019)" w:history="1">
        <w:r w:rsidRPr="00C57EF7">
          <w:rPr>
            <w:rStyle w:val="Hyperlink"/>
            <w:rFonts w:cstheme="minorHAnsi"/>
            <w:color w:val="auto"/>
            <w:u w:val="none"/>
          </w:rPr>
          <w:t>Unterm Birnbaum</w:t>
        </w:r>
      </w:hyperlink>
      <w:r w:rsidRPr="00C57EF7">
        <w:rPr>
          <w:rFonts w:cstheme="minorHAnsi"/>
        </w:rPr>
        <w:t xml:space="preserve"> (Fernsehfilm)</w:t>
      </w:r>
    </w:p>
    <w:p w14:paraId="748BE9B7" w14:textId="77777777" w:rsidR="00114D5C" w:rsidRPr="00C57EF7" w:rsidRDefault="00114D5C" w:rsidP="00C57EF7">
      <w:pPr>
        <w:numPr>
          <w:ilvl w:val="0"/>
          <w:numId w:val="12"/>
        </w:numPr>
        <w:spacing w:before="100" w:beforeAutospacing="1" w:after="100" w:afterAutospacing="1" w:line="240" w:lineRule="auto"/>
        <w:rPr>
          <w:rFonts w:cstheme="minorHAnsi"/>
        </w:rPr>
      </w:pPr>
      <w:r>
        <w:rPr>
          <w:rFonts w:cstheme="minorHAnsi"/>
        </w:rPr>
        <w:t>2019</w:t>
      </w:r>
      <w:r w:rsidR="00DD0C10">
        <w:rPr>
          <w:rFonts w:cstheme="minorHAnsi"/>
        </w:rPr>
        <w:t xml:space="preserve"> – 2020 Julia muss sterben</w:t>
      </w:r>
    </w:p>
    <w:p w14:paraId="36921821" w14:textId="77777777" w:rsidR="00C57EF7" w:rsidRPr="00C57EF7" w:rsidRDefault="00C57EF7" w:rsidP="00C57EF7">
      <w:pPr>
        <w:numPr>
          <w:ilvl w:val="0"/>
          <w:numId w:val="12"/>
        </w:numPr>
        <w:spacing w:before="100" w:beforeAutospacing="1" w:after="100" w:afterAutospacing="1" w:line="240" w:lineRule="auto"/>
        <w:rPr>
          <w:rFonts w:cstheme="minorHAnsi"/>
        </w:rPr>
      </w:pPr>
      <w:r w:rsidRPr="00C57EF7">
        <w:rPr>
          <w:rFonts w:cstheme="minorHAnsi"/>
        </w:rPr>
        <w:t xml:space="preserve">2020: </w:t>
      </w:r>
      <w:hyperlink r:id="rId287" w:tooltip="In aller Freundschaft – Die jungen Ärzte" w:history="1">
        <w:r w:rsidRPr="00C57EF7">
          <w:rPr>
            <w:rStyle w:val="Hyperlink"/>
            <w:rFonts w:cstheme="minorHAnsi"/>
            <w:color w:val="auto"/>
            <w:u w:val="none"/>
          </w:rPr>
          <w:t>In aller Freundschaft – Die jungen Ärzte</w:t>
        </w:r>
      </w:hyperlink>
      <w:r w:rsidRPr="00C57EF7">
        <w:rPr>
          <w:rFonts w:cstheme="minorHAnsi"/>
        </w:rPr>
        <w:t xml:space="preserve"> – Missverständnisse</w:t>
      </w:r>
    </w:p>
    <w:p w14:paraId="1DB46D34" w14:textId="77777777" w:rsidR="00C57EF7" w:rsidRPr="00C57EF7" w:rsidRDefault="007711ED" w:rsidP="007C4025">
      <w:pPr>
        <w:spacing w:line="240" w:lineRule="auto"/>
        <w:rPr>
          <w:rFonts w:eastAsia="Times New Roman" w:cstheme="minorHAnsi"/>
          <w:lang w:eastAsia="de-DE"/>
        </w:rPr>
      </w:pPr>
      <w:r>
        <w:rPr>
          <w:b/>
          <w:noProof/>
          <w:sz w:val="24"/>
          <w:szCs w:val="24"/>
        </w:rPr>
        <w:lastRenderedPageBreak/>
        <w:drawing>
          <wp:anchor distT="0" distB="0" distL="114300" distR="114300" simplePos="0" relativeHeight="251695104" behindDoc="0" locked="0" layoutInCell="1" allowOverlap="1" wp14:anchorId="7CE87F3B" wp14:editId="7E65F83C">
            <wp:simplePos x="0" y="0"/>
            <wp:positionH relativeFrom="column">
              <wp:posOffset>156845</wp:posOffset>
            </wp:positionH>
            <wp:positionV relativeFrom="paragraph">
              <wp:posOffset>429895</wp:posOffset>
            </wp:positionV>
            <wp:extent cx="5353050" cy="535305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ta06.jpg"/>
                    <pic:cNvPicPr/>
                  </pic:nvPicPr>
                  <pic:blipFill>
                    <a:blip r:embed="rId288">
                      <a:extLst>
                        <a:ext uri="{28A0092B-C50C-407E-A947-70E740481C1C}">
                          <a14:useLocalDpi xmlns:a14="http://schemas.microsoft.com/office/drawing/2010/main" val="0"/>
                        </a:ext>
                      </a:extLst>
                    </a:blip>
                    <a:stretch>
                      <a:fillRect/>
                    </a:stretch>
                  </pic:blipFill>
                  <pic:spPr>
                    <a:xfrm>
                      <a:off x="0" y="0"/>
                      <a:ext cx="5353050" cy="5353050"/>
                    </a:xfrm>
                    <a:prstGeom prst="rect">
                      <a:avLst/>
                    </a:prstGeom>
                  </pic:spPr>
                </pic:pic>
              </a:graphicData>
            </a:graphic>
          </wp:anchor>
        </w:drawing>
      </w:r>
    </w:p>
    <w:p w14:paraId="2DCE14BF" w14:textId="77777777" w:rsidR="00C57EF7" w:rsidRPr="00C57EF7" w:rsidRDefault="00C57EF7" w:rsidP="007C4025">
      <w:pPr>
        <w:spacing w:line="240" w:lineRule="auto"/>
        <w:rPr>
          <w:rFonts w:eastAsia="Times New Roman" w:cstheme="minorHAnsi"/>
          <w:lang w:eastAsia="de-DE"/>
        </w:rPr>
      </w:pPr>
    </w:p>
    <w:p w14:paraId="55FEA758" w14:textId="77777777" w:rsidR="007C4025" w:rsidRDefault="007711ED">
      <w:pPr>
        <w:rPr>
          <w:b/>
          <w:sz w:val="24"/>
          <w:szCs w:val="24"/>
        </w:rPr>
      </w:pPr>
      <w:r>
        <w:rPr>
          <w:b/>
          <w:noProof/>
          <w:sz w:val="24"/>
          <w:szCs w:val="24"/>
        </w:rPr>
        <w:drawing>
          <wp:anchor distT="0" distB="0" distL="114300" distR="114300" simplePos="0" relativeHeight="251696128" behindDoc="0" locked="0" layoutInCell="1" allowOverlap="1" wp14:anchorId="28F1151A" wp14:editId="43C3514C">
            <wp:simplePos x="0" y="0"/>
            <wp:positionH relativeFrom="column">
              <wp:posOffset>3100070</wp:posOffset>
            </wp:positionH>
            <wp:positionV relativeFrom="paragraph">
              <wp:posOffset>13970</wp:posOffset>
            </wp:positionV>
            <wp:extent cx="2676525" cy="2676525"/>
            <wp:effectExtent l="0" t="0" r="9525"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sta35.jp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2676525" cy="2676525"/>
                    </a:xfrm>
                    <a:prstGeom prst="rect">
                      <a:avLst/>
                    </a:prstGeom>
                  </pic:spPr>
                </pic:pic>
              </a:graphicData>
            </a:graphic>
          </wp:anchor>
        </w:drawing>
      </w:r>
      <w:r>
        <w:rPr>
          <w:b/>
          <w:noProof/>
          <w:sz w:val="24"/>
          <w:szCs w:val="24"/>
        </w:rPr>
        <w:drawing>
          <wp:inline distT="0" distB="0" distL="0" distR="0" wp14:anchorId="3712BC0F" wp14:editId="64C5510E">
            <wp:extent cx="2676525" cy="2676525"/>
            <wp:effectExtent l="0" t="0" r="9525"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Insta17.jpg"/>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2676525" cy="2676525"/>
                    </a:xfrm>
                    <a:prstGeom prst="rect">
                      <a:avLst/>
                    </a:prstGeom>
                  </pic:spPr>
                </pic:pic>
              </a:graphicData>
            </a:graphic>
          </wp:inline>
        </w:drawing>
      </w:r>
    </w:p>
    <w:p w14:paraId="2566D182" w14:textId="77777777" w:rsidR="007711ED" w:rsidRDefault="007711ED">
      <w:pPr>
        <w:rPr>
          <w:b/>
          <w:sz w:val="24"/>
          <w:szCs w:val="24"/>
        </w:rPr>
      </w:pPr>
      <w:r>
        <w:rPr>
          <w:b/>
          <w:noProof/>
          <w:sz w:val="24"/>
          <w:szCs w:val="24"/>
        </w:rPr>
        <w:lastRenderedPageBreak/>
        <w:drawing>
          <wp:anchor distT="0" distB="0" distL="114300" distR="114300" simplePos="0" relativeHeight="251697152" behindDoc="0" locked="0" layoutInCell="1" allowOverlap="1" wp14:anchorId="00C37C7A" wp14:editId="668B077F">
            <wp:simplePos x="0" y="0"/>
            <wp:positionH relativeFrom="column">
              <wp:posOffset>3138170</wp:posOffset>
            </wp:positionH>
            <wp:positionV relativeFrom="paragraph">
              <wp:posOffset>221615</wp:posOffset>
            </wp:positionV>
            <wp:extent cx="2724150" cy="2724150"/>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sta162.jpg"/>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margin">
              <wp14:pctWidth>0</wp14:pctWidth>
            </wp14:sizeRelH>
            <wp14:sizeRelV relativeFrom="margin">
              <wp14:pctHeight>0</wp14:pctHeight>
            </wp14:sizeRelV>
          </wp:anchor>
        </w:drawing>
      </w:r>
    </w:p>
    <w:p w14:paraId="74802956" w14:textId="77777777" w:rsidR="007711ED" w:rsidRDefault="007711ED">
      <w:pPr>
        <w:rPr>
          <w:b/>
          <w:sz w:val="24"/>
          <w:szCs w:val="24"/>
        </w:rPr>
      </w:pPr>
      <w:r>
        <w:rPr>
          <w:b/>
          <w:noProof/>
          <w:sz w:val="24"/>
          <w:szCs w:val="24"/>
        </w:rPr>
        <w:drawing>
          <wp:inline distT="0" distB="0" distL="0" distR="0" wp14:anchorId="7EAB6F4C" wp14:editId="11D9ABF3">
            <wp:extent cx="2647950" cy="2647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sta120.jpg"/>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p w14:paraId="73BEC286" w14:textId="77777777" w:rsidR="007711ED" w:rsidRDefault="007711ED">
      <w:pPr>
        <w:rPr>
          <w:b/>
          <w:sz w:val="24"/>
          <w:szCs w:val="24"/>
        </w:rPr>
      </w:pPr>
      <w:r>
        <w:rPr>
          <w:b/>
          <w:noProof/>
          <w:sz w:val="24"/>
          <w:szCs w:val="24"/>
        </w:rPr>
        <w:drawing>
          <wp:anchor distT="0" distB="0" distL="114300" distR="114300" simplePos="0" relativeHeight="251699200" behindDoc="0" locked="0" layoutInCell="1" allowOverlap="1" wp14:anchorId="66A64E22" wp14:editId="15106BC9">
            <wp:simplePos x="0" y="0"/>
            <wp:positionH relativeFrom="column">
              <wp:posOffset>2938145</wp:posOffset>
            </wp:positionH>
            <wp:positionV relativeFrom="paragraph">
              <wp:posOffset>481330</wp:posOffset>
            </wp:positionV>
            <wp:extent cx="3091714" cy="2060575"/>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K_190910-Julia-One_Media-3822.jpg"/>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3091714" cy="2060575"/>
                    </a:xfrm>
                    <a:prstGeom prst="rect">
                      <a:avLst/>
                    </a:prstGeom>
                  </pic:spPr>
                </pic:pic>
              </a:graphicData>
            </a:graphic>
          </wp:anchor>
        </w:drawing>
      </w:r>
      <w:r>
        <w:rPr>
          <w:b/>
          <w:noProof/>
          <w:sz w:val="24"/>
          <w:szCs w:val="24"/>
        </w:rPr>
        <w:drawing>
          <wp:anchor distT="0" distB="0" distL="114300" distR="114300" simplePos="0" relativeHeight="251698176" behindDoc="0" locked="0" layoutInCell="1" allowOverlap="1" wp14:anchorId="3203B40B" wp14:editId="531EE269">
            <wp:simplePos x="0" y="0"/>
            <wp:positionH relativeFrom="column">
              <wp:posOffset>4445</wp:posOffset>
            </wp:positionH>
            <wp:positionV relativeFrom="paragraph">
              <wp:posOffset>259715</wp:posOffset>
            </wp:positionV>
            <wp:extent cx="2730500" cy="27305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sta128.jpg"/>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2730500" cy="2730500"/>
                    </a:xfrm>
                    <a:prstGeom prst="rect">
                      <a:avLst/>
                    </a:prstGeom>
                  </pic:spPr>
                </pic:pic>
              </a:graphicData>
            </a:graphic>
            <wp14:sizeRelH relativeFrom="margin">
              <wp14:pctWidth>0</wp14:pctWidth>
            </wp14:sizeRelH>
            <wp14:sizeRelV relativeFrom="margin">
              <wp14:pctHeight>0</wp14:pctHeight>
            </wp14:sizeRelV>
          </wp:anchor>
        </w:drawing>
      </w:r>
    </w:p>
    <w:p w14:paraId="7839794D" w14:textId="77777777" w:rsidR="007711ED" w:rsidRPr="00CA3C6D" w:rsidRDefault="007711ED">
      <w:pPr>
        <w:rPr>
          <w:b/>
          <w:sz w:val="24"/>
          <w:szCs w:val="24"/>
        </w:rPr>
      </w:pPr>
    </w:p>
    <w:sectPr w:rsidR="007711ED" w:rsidRPr="00CA3C6D" w:rsidSect="00E14D0C">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A2148" w14:textId="77777777" w:rsidR="00031009" w:rsidRDefault="00031009" w:rsidP="00F575E4">
      <w:pPr>
        <w:spacing w:after="0" w:line="240" w:lineRule="auto"/>
      </w:pPr>
      <w:r>
        <w:separator/>
      </w:r>
    </w:p>
  </w:endnote>
  <w:endnote w:type="continuationSeparator" w:id="0">
    <w:p w14:paraId="4612793C" w14:textId="77777777" w:rsidR="00031009" w:rsidRDefault="00031009" w:rsidP="00F57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kurat Light">
    <w:altName w:val="Calibri"/>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38214" w14:textId="77777777" w:rsidR="00031009" w:rsidRDefault="00031009" w:rsidP="00F575E4">
      <w:pPr>
        <w:spacing w:after="0" w:line="240" w:lineRule="auto"/>
      </w:pPr>
      <w:r>
        <w:separator/>
      </w:r>
    </w:p>
  </w:footnote>
  <w:footnote w:type="continuationSeparator" w:id="0">
    <w:p w14:paraId="4136CFDD" w14:textId="77777777" w:rsidR="00031009" w:rsidRDefault="00031009" w:rsidP="00F575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B4FAD"/>
    <w:multiLevelType w:val="multilevel"/>
    <w:tmpl w:val="DB6A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91583"/>
    <w:multiLevelType w:val="multilevel"/>
    <w:tmpl w:val="CA1A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06419"/>
    <w:multiLevelType w:val="multilevel"/>
    <w:tmpl w:val="D8C4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F5781"/>
    <w:multiLevelType w:val="multilevel"/>
    <w:tmpl w:val="6590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A4F7E"/>
    <w:multiLevelType w:val="multilevel"/>
    <w:tmpl w:val="B79A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F28B0"/>
    <w:multiLevelType w:val="multilevel"/>
    <w:tmpl w:val="250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C6606F"/>
    <w:multiLevelType w:val="multilevel"/>
    <w:tmpl w:val="9854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AE58AE"/>
    <w:multiLevelType w:val="multilevel"/>
    <w:tmpl w:val="A63A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095B14"/>
    <w:multiLevelType w:val="hybridMultilevel"/>
    <w:tmpl w:val="BEEABD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1A1E6D"/>
    <w:multiLevelType w:val="multilevel"/>
    <w:tmpl w:val="D5CC7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64395"/>
    <w:multiLevelType w:val="multilevel"/>
    <w:tmpl w:val="C7AA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418AE"/>
    <w:multiLevelType w:val="multilevel"/>
    <w:tmpl w:val="EA5C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07786"/>
    <w:multiLevelType w:val="multilevel"/>
    <w:tmpl w:val="5CBC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924B0D"/>
    <w:multiLevelType w:val="hybridMultilevel"/>
    <w:tmpl w:val="E6D40F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097CD9"/>
    <w:multiLevelType w:val="multilevel"/>
    <w:tmpl w:val="AE0C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A12A5"/>
    <w:multiLevelType w:val="multilevel"/>
    <w:tmpl w:val="13F4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78275A"/>
    <w:multiLevelType w:val="multilevel"/>
    <w:tmpl w:val="B864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2E631E"/>
    <w:multiLevelType w:val="multilevel"/>
    <w:tmpl w:val="5F7A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3A012C"/>
    <w:multiLevelType w:val="hybridMultilevel"/>
    <w:tmpl w:val="238AE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2B2D45"/>
    <w:multiLevelType w:val="multilevel"/>
    <w:tmpl w:val="DBAE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AE10ED"/>
    <w:multiLevelType w:val="hybridMultilevel"/>
    <w:tmpl w:val="13947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87F4CD7"/>
    <w:multiLevelType w:val="multilevel"/>
    <w:tmpl w:val="1260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6C6342"/>
    <w:multiLevelType w:val="multilevel"/>
    <w:tmpl w:val="61E6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6A4692"/>
    <w:multiLevelType w:val="multilevel"/>
    <w:tmpl w:val="1078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1D65AC"/>
    <w:multiLevelType w:val="multilevel"/>
    <w:tmpl w:val="93DE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5A1DE0"/>
    <w:multiLevelType w:val="multilevel"/>
    <w:tmpl w:val="9154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E84B44"/>
    <w:multiLevelType w:val="multilevel"/>
    <w:tmpl w:val="47A4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19"/>
  </w:num>
  <w:num w:numId="4">
    <w:abstractNumId w:val="25"/>
  </w:num>
  <w:num w:numId="5">
    <w:abstractNumId w:val="10"/>
  </w:num>
  <w:num w:numId="6">
    <w:abstractNumId w:val="17"/>
  </w:num>
  <w:num w:numId="7">
    <w:abstractNumId w:val="7"/>
  </w:num>
  <w:num w:numId="8">
    <w:abstractNumId w:val="6"/>
  </w:num>
  <w:num w:numId="9">
    <w:abstractNumId w:val="9"/>
  </w:num>
  <w:num w:numId="10">
    <w:abstractNumId w:val="20"/>
  </w:num>
  <w:num w:numId="11">
    <w:abstractNumId w:val="11"/>
  </w:num>
  <w:num w:numId="12">
    <w:abstractNumId w:val="24"/>
  </w:num>
  <w:num w:numId="13">
    <w:abstractNumId w:val="22"/>
  </w:num>
  <w:num w:numId="14">
    <w:abstractNumId w:val="23"/>
  </w:num>
  <w:num w:numId="15">
    <w:abstractNumId w:val="12"/>
  </w:num>
  <w:num w:numId="16">
    <w:abstractNumId w:val="1"/>
  </w:num>
  <w:num w:numId="17">
    <w:abstractNumId w:val="14"/>
  </w:num>
  <w:num w:numId="18">
    <w:abstractNumId w:val="15"/>
  </w:num>
  <w:num w:numId="19">
    <w:abstractNumId w:val="2"/>
  </w:num>
  <w:num w:numId="20">
    <w:abstractNumId w:val="21"/>
  </w:num>
  <w:num w:numId="21">
    <w:abstractNumId w:val="5"/>
  </w:num>
  <w:num w:numId="22">
    <w:abstractNumId w:val="4"/>
  </w:num>
  <w:num w:numId="23">
    <w:abstractNumId w:val="26"/>
  </w:num>
  <w:num w:numId="24">
    <w:abstractNumId w:val="0"/>
  </w:num>
  <w:num w:numId="25">
    <w:abstractNumId w:val="13"/>
  </w:num>
  <w:num w:numId="26">
    <w:abstractNumId w:val="18"/>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841"/>
    <w:rsid w:val="00026930"/>
    <w:rsid w:val="00031009"/>
    <w:rsid w:val="0003397E"/>
    <w:rsid w:val="00046875"/>
    <w:rsid w:val="000C3FC5"/>
    <w:rsid w:val="000F369D"/>
    <w:rsid w:val="00100B97"/>
    <w:rsid w:val="00114D5C"/>
    <w:rsid w:val="001F399A"/>
    <w:rsid w:val="0023518D"/>
    <w:rsid w:val="002B78DE"/>
    <w:rsid w:val="003958D0"/>
    <w:rsid w:val="005C2B8F"/>
    <w:rsid w:val="00642B5C"/>
    <w:rsid w:val="00697F55"/>
    <w:rsid w:val="006D6841"/>
    <w:rsid w:val="00707117"/>
    <w:rsid w:val="00735239"/>
    <w:rsid w:val="007711ED"/>
    <w:rsid w:val="007C4025"/>
    <w:rsid w:val="008C6E87"/>
    <w:rsid w:val="008F1201"/>
    <w:rsid w:val="00922EF4"/>
    <w:rsid w:val="009237FE"/>
    <w:rsid w:val="00966ABD"/>
    <w:rsid w:val="00974ED0"/>
    <w:rsid w:val="00A760D5"/>
    <w:rsid w:val="00A90E57"/>
    <w:rsid w:val="00AE2FCD"/>
    <w:rsid w:val="00AE51FC"/>
    <w:rsid w:val="00BE3AF4"/>
    <w:rsid w:val="00C25A5A"/>
    <w:rsid w:val="00C57EF7"/>
    <w:rsid w:val="00CA3C6D"/>
    <w:rsid w:val="00D4710E"/>
    <w:rsid w:val="00DD0C10"/>
    <w:rsid w:val="00DF1EF3"/>
    <w:rsid w:val="00E14D0C"/>
    <w:rsid w:val="00E83C0A"/>
    <w:rsid w:val="00F575E4"/>
    <w:rsid w:val="00FE25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77A41"/>
  <w15:chartTrackingRefBased/>
  <w15:docId w15:val="{35FA5200-97E8-4108-82C9-4478CCAEF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0B97"/>
  </w:style>
  <w:style w:type="paragraph" w:styleId="berschrift2">
    <w:name w:val="heading 2"/>
    <w:basedOn w:val="Standard"/>
    <w:next w:val="Standard"/>
    <w:link w:val="berschrift2Zchn"/>
    <w:uiPriority w:val="9"/>
    <w:semiHidden/>
    <w:unhideWhenUsed/>
    <w:qFormat/>
    <w:rsid w:val="00A760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A760D5"/>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D6841"/>
    <w:rPr>
      <w:color w:val="0000FF"/>
      <w:u w:val="single"/>
    </w:rPr>
  </w:style>
  <w:style w:type="character" w:styleId="Hervorhebung">
    <w:name w:val="Emphasis"/>
    <w:basedOn w:val="Absatz-Standardschriftart"/>
    <w:uiPriority w:val="20"/>
    <w:qFormat/>
    <w:rsid w:val="006D6841"/>
    <w:rPr>
      <w:i/>
      <w:iCs/>
    </w:rPr>
  </w:style>
  <w:style w:type="paragraph" w:styleId="KeinLeerraum">
    <w:name w:val="No Spacing"/>
    <w:uiPriority w:val="1"/>
    <w:qFormat/>
    <w:rsid w:val="00707117"/>
    <w:pPr>
      <w:spacing w:after="0" w:line="240" w:lineRule="auto"/>
    </w:pPr>
  </w:style>
  <w:style w:type="character" w:styleId="NichtaufgelsteErwhnung">
    <w:name w:val="Unresolved Mention"/>
    <w:basedOn w:val="Absatz-Standardschriftart"/>
    <w:uiPriority w:val="99"/>
    <w:semiHidden/>
    <w:unhideWhenUsed/>
    <w:rsid w:val="00707117"/>
    <w:rPr>
      <w:color w:val="605E5C"/>
      <w:shd w:val="clear" w:color="auto" w:fill="E1DFDD"/>
    </w:rPr>
  </w:style>
  <w:style w:type="paragraph" w:styleId="StandardWeb">
    <w:name w:val="Normal (Web)"/>
    <w:basedOn w:val="Standard"/>
    <w:uiPriority w:val="99"/>
    <w:unhideWhenUsed/>
    <w:rsid w:val="00CA3C6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A760D5"/>
    <w:rPr>
      <w:rFonts w:ascii="Times New Roman" w:eastAsia="Times New Roman" w:hAnsi="Times New Roman" w:cs="Times New Roman"/>
      <w:b/>
      <w:bCs/>
      <w:sz w:val="27"/>
      <w:szCs w:val="27"/>
      <w:lang w:eastAsia="de-DE"/>
    </w:rPr>
  </w:style>
  <w:style w:type="character" w:customStyle="1" w:styleId="mw-headline">
    <w:name w:val="mw-headline"/>
    <w:basedOn w:val="Absatz-Standardschriftart"/>
    <w:rsid w:val="00A760D5"/>
  </w:style>
  <w:style w:type="character" w:customStyle="1" w:styleId="berschrift2Zchn">
    <w:name w:val="Überschrift 2 Zchn"/>
    <w:basedOn w:val="Absatz-Standardschriftart"/>
    <w:link w:val="berschrift2"/>
    <w:uiPriority w:val="9"/>
    <w:semiHidden/>
    <w:rsid w:val="00A760D5"/>
    <w:rPr>
      <w:rFonts w:asciiTheme="majorHAnsi" w:eastAsiaTheme="majorEastAsia" w:hAnsiTheme="majorHAnsi" w:cstheme="majorBidi"/>
      <w:color w:val="2F5496" w:themeColor="accent1" w:themeShade="BF"/>
      <w:sz w:val="26"/>
      <w:szCs w:val="26"/>
    </w:rPr>
  </w:style>
  <w:style w:type="paragraph" w:styleId="Sprechblasentext">
    <w:name w:val="Balloon Text"/>
    <w:basedOn w:val="Standard"/>
    <w:link w:val="SprechblasentextZchn"/>
    <w:uiPriority w:val="99"/>
    <w:semiHidden/>
    <w:unhideWhenUsed/>
    <w:rsid w:val="00A760D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60D5"/>
    <w:rPr>
      <w:rFonts w:ascii="Segoe UI" w:hAnsi="Segoe UI" w:cs="Segoe UI"/>
      <w:sz w:val="18"/>
      <w:szCs w:val="18"/>
    </w:rPr>
  </w:style>
  <w:style w:type="character" w:customStyle="1" w:styleId="stareval-note">
    <w:name w:val="stareval-note"/>
    <w:basedOn w:val="Absatz-Standardschriftart"/>
    <w:rsid w:val="00C57EF7"/>
  </w:style>
  <w:style w:type="paragraph" w:customStyle="1" w:styleId="description">
    <w:name w:val="description"/>
    <w:basedOn w:val="Standard"/>
    <w:rsid w:val="00C57EF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C57EF7"/>
    <w:rPr>
      <w:b/>
      <w:bCs/>
    </w:rPr>
  </w:style>
  <w:style w:type="paragraph" w:styleId="Listenabsatz">
    <w:name w:val="List Paragraph"/>
    <w:basedOn w:val="Standard"/>
    <w:uiPriority w:val="34"/>
    <w:qFormat/>
    <w:rsid w:val="00DF1EF3"/>
    <w:pPr>
      <w:ind w:left="720"/>
      <w:contextualSpacing/>
    </w:pPr>
  </w:style>
  <w:style w:type="paragraph" w:styleId="Kopfzeile">
    <w:name w:val="header"/>
    <w:basedOn w:val="Standard"/>
    <w:link w:val="KopfzeileZchn"/>
    <w:uiPriority w:val="99"/>
    <w:unhideWhenUsed/>
    <w:rsid w:val="00F575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75E4"/>
  </w:style>
  <w:style w:type="paragraph" w:styleId="Fuzeile">
    <w:name w:val="footer"/>
    <w:basedOn w:val="Standard"/>
    <w:link w:val="FuzeileZchn"/>
    <w:uiPriority w:val="99"/>
    <w:unhideWhenUsed/>
    <w:rsid w:val="00F575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7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3760">
      <w:bodyDiv w:val="1"/>
      <w:marLeft w:val="0"/>
      <w:marRight w:val="0"/>
      <w:marTop w:val="0"/>
      <w:marBottom w:val="0"/>
      <w:divBdr>
        <w:top w:val="none" w:sz="0" w:space="0" w:color="auto"/>
        <w:left w:val="none" w:sz="0" w:space="0" w:color="auto"/>
        <w:bottom w:val="none" w:sz="0" w:space="0" w:color="auto"/>
        <w:right w:val="none" w:sz="0" w:space="0" w:color="auto"/>
      </w:divBdr>
    </w:div>
    <w:div w:id="340353998">
      <w:bodyDiv w:val="1"/>
      <w:marLeft w:val="0"/>
      <w:marRight w:val="0"/>
      <w:marTop w:val="0"/>
      <w:marBottom w:val="0"/>
      <w:divBdr>
        <w:top w:val="none" w:sz="0" w:space="0" w:color="auto"/>
        <w:left w:val="none" w:sz="0" w:space="0" w:color="auto"/>
        <w:bottom w:val="none" w:sz="0" w:space="0" w:color="auto"/>
        <w:right w:val="none" w:sz="0" w:space="0" w:color="auto"/>
      </w:divBdr>
    </w:div>
    <w:div w:id="403381684">
      <w:bodyDiv w:val="1"/>
      <w:marLeft w:val="0"/>
      <w:marRight w:val="0"/>
      <w:marTop w:val="0"/>
      <w:marBottom w:val="0"/>
      <w:divBdr>
        <w:top w:val="none" w:sz="0" w:space="0" w:color="auto"/>
        <w:left w:val="none" w:sz="0" w:space="0" w:color="auto"/>
        <w:bottom w:val="none" w:sz="0" w:space="0" w:color="auto"/>
        <w:right w:val="none" w:sz="0" w:space="0" w:color="auto"/>
      </w:divBdr>
    </w:div>
    <w:div w:id="436411301">
      <w:bodyDiv w:val="1"/>
      <w:marLeft w:val="0"/>
      <w:marRight w:val="0"/>
      <w:marTop w:val="0"/>
      <w:marBottom w:val="0"/>
      <w:divBdr>
        <w:top w:val="none" w:sz="0" w:space="0" w:color="auto"/>
        <w:left w:val="none" w:sz="0" w:space="0" w:color="auto"/>
        <w:bottom w:val="none" w:sz="0" w:space="0" w:color="auto"/>
        <w:right w:val="none" w:sz="0" w:space="0" w:color="auto"/>
      </w:divBdr>
      <w:divsChild>
        <w:div w:id="1690981462">
          <w:marLeft w:val="0"/>
          <w:marRight w:val="0"/>
          <w:marTop w:val="0"/>
          <w:marBottom w:val="0"/>
          <w:divBdr>
            <w:top w:val="none" w:sz="0" w:space="0" w:color="auto"/>
            <w:left w:val="none" w:sz="0" w:space="0" w:color="auto"/>
            <w:bottom w:val="none" w:sz="0" w:space="0" w:color="auto"/>
            <w:right w:val="none" w:sz="0" w:space="0" w:color="auto"/>
          </w:divBdr>
        </w:div>
      </w:divsChild>
    </w:div>
    <w:div w:id="510219898">
      <w:bodyDiv w:val="1"/>
      <w:marLeft w:val="0"/>
      <w:marRight w:val="0"/>
      <w:marTop w:val="0"/>
      <w:marBottom w:val="0"/>
      <w:divBdr>
        <w:top w:val="none" w:sz="0" w:space="0" w:color="auto"/>
        <w:left w:val="none" w:sz="0" w:space="0" w:color="auto"/>
        <w:bottom w:val="none" w:sz="0" w:space="0" w:color="auto"/>
        <w:right w:val="none" w:sz="0" w:space="0" w:color="auto"/>
      </w:divBdr>
      <w:divsChild>
        <w:div w:id="1105878301">
          <w:marLeft w:val="0"/>
          <w:marRight w:val="0"/>
          <w:marTop w:val="0"/>
          <w:marBottom w:val="0"/>
          <w:divBdr>
            <w:top w:val="none" w:sz="0" w:space="0" w:color="auto"/>
            <w:left w:val="none" w:sz="0" w:space="0" w:color="auto"/>
            <w:bottom w:val="none" w:sz="0" w:space="0" w:color="auto"/>
            <w:right w:val="none" w:sz="0" w:space="0" w:color="auto"/>
          </w:divBdr>
        </w:div>
      </w:divsChild>
    </w:div>
    <w:div w:id="593055680">
      <w:bodyDiv w:val="1"/>
      <w:marLeft w:val="0"/>
      <w:marRight w:val="0"/>
      <w:marTop w:val="0"/>
      <w:marBottom w:val="0"/>
      <w:divBdr>
        <w:top w:val="none" w:sz="0" w:space="0" w:color="auto"/>
        <w:left w:val="none" w:sz="0" w:space="0" w:color="auto"/>
        <w:bottom w:val="none" w:sz="0" w:space="0" w:color="auto"/>
        <w:right w:val="none" w:sz="0" w:space="0" w:color="auto"/>
      </w:divBdr>
    </w:div>
    <w:div w:id="662589677">
      <w:bodyDiv w:val="1"/>
      <w:marLeft w:val="0"/>
      <w:marRight w:val="0"/>
      <w:marTop w:val="0"/>
      <w:marBottom w:val="0"/>
      <w:divBdr>
        <w:top w:val="none" w:sz="0" w:space="0" w:color="auto"/>
        <w:left w:val="none" w:sz="0" w:space="0" w:color="auto"/>
        <w:bottom w:val="none" w:sz="0" w:space="0" w:color="auto"/>
        <w:right w:val="none" w:sz="0" w:space="0" w:color="auto"/>
      </w:divBdr>
    </w:div>
    <w:div w:id="739254320">
      <w:bodyDiv w:val="1"/>
      <w:marLeft w:val="0"/>
      <w:marRight w:val="0"/>
      <w:marTop w:val="0"/>
      <w:marBottom w:val="0"/>
      <w:divBdr>
        <w:top w:val="none" w:sz="0" w:space="0" w:color="auto"/>
        <w:left w:val="none" w:sz="0" w:space="0" w:color="auto"/>
        <w:bottom w:val="none" w:sz="0" w:space="0" w:color="auto"/>
        <w:right w:val="none" w:sz="0" w:space="0" w:color="auto"/>
      </w:divBdr>
    </w:div>
    <w:div w:id="740644108">
      <w:bodyDiv w:val="1"/>
      <w:marLeft w:val="0"/>
      <w:marRight w:val="0"/>
      <w:marTop w:val="0"/>
      <w:marBottom w:val="0"/>
      <w:divBdr>
        <w:top w:val="none" w:sz="0" w:space="0" w:color="auto"/>
        <w:left w:val="none" w:sz="0" w:space="0" w:color="auto"/>
        <w:bottom w:val="none" w:sz="0" w:space="0" w:color="auto"/>
        <w:right w:val="none" w:sz="0" w:space="0" w:color="auto"/>
      </w:divBdr>
      <w:divsChild>
        <w:div w:id="1945261520">
          <w:marLeft w:val="0"/>
          <w:marRight w:val="0"/>
          <w:marTop w:val="0"/>
          <w:marBottom w:val="0"/>
          <w:divBdr>
            <w:top w:val="none" w:sz="0" w:space="0" w:color="auto"/>
            <w:left w:val="none" w:sz="0" w:space="0" w:color="auto"/>
            <w:bottom w:val="none" w:sz="0" w:space="0" w:color="auto"/>
            <w:right w:val="none" w:sz="0" w:space="0" w:color="auto"/>
          </w:divBdr>
          <w:divsChild>
            <w:div w:id="2102334427">
              <w:marLeft w:val="0"/>
              <w:marRight w:val="0"/>
              <w:marTop w:val="0"/>
              <w:marBottom w:val="0"/>
              <w:divBdr>
                <w:top w:val="none" w:sz="0" w:space="0" w:color="auto"/>
                <w:left w:val="none" w:sz="0" w:space="0" w:color="auto"/>
                <w:bottom w:val="none" w:sz="0" w:space="0" w:color="auto"/>
                <w:right w:val="none" w:sz="0" w:space="0" w:color="auto"/>
              </w:divBdr>
              <w:divsChild>
                <w:div w:id="1995376499">
                  <w:marLeft w:val="0"/>
                  <w:marRight w:val="0"/>
                  <w:marTop w:val="0"/>
                  <w:marBottom w:val="0"/>
                  <w:divBdr>
                    <w:top w:val="none" w:sz="0" w:space="0" w:color="auto"/>
                    <w:left w:val="none" w:sz="0" w:space="0" w:color="auto"/>
                    <w:bottom w:val="none" w:sz="0" w:space="0" w:color="auto"/>
                    <w:right w:val="none" w:sz="0" w:space="0" w:color="auto"/>
                  </w:divBdr>
                  <w:divsChild>
                    <w:div w:id="1472165359">
                      <w:marLeft w:val="0"/>
                      <w:marRight w:val="0"/>
                      <w:marTop w:val="0"/>
                      <w:marBottom w:val="0"/>
                      <w:divBdr>
                        <w:top w:val="none" w:sz="0" w:space="0" w:color="auto"/>
                        <w:left w:val="none" w:sz="0" w:space="0" w:color="auto"/>
                        <w:bottom w:val="none" w:sz="0" w:space="0" w:color="auto"/>
                        <w:right w:val="none" w:sz="0" w:space="0" w:color="auto"/>
                      </w:divBdr>
                      <w:divsChild>
                        <w:div w:id="522288119">
                          <w:marLeft w:val="0"/>
                          <w:marRight w:val="0"/>
                          <w:marTop w:val="0"/>
                          <w:marBottom w:val="0"/>
                          <w:divBdr>
                            <w:top w:val="none" w:sz="0" w:space="0" w:color="auto"/>
                            <w:left w:val="none" w:sz="0" w:space="0" w:color="auto"/>
                            <w:bottom w:val="none" w:sz="0" w:space="0" w:color="auto"/>
                            <w:right w:val="none" w:sz="0" w:space="0" w:color="auto"/>
                          </w:divBdr>
                          <w:divsChild>
                            <w:div w:id="762797497">
                              <w:marLeft w:val="0"/>
                              <w:marRight w:val="0"/>
                              <w:marTop w:val="0"/>
                              <w:marBottom w:val="0"/>
                              <w:divBdr>
                                <w:top w:val="none" w:sz="0" w:space="0" w:color="auto"/>
                                <w:left w:val="none" w:sz="0" w:space="0" w:color="auto"/>
                                <w:bottom w:val="none" w:sz="0" w:space="0" w:color="auto"/>
                                <w:right w:val="none" w:sz="0" w:space="0" w:color="auto"/>
                              </w:divBdr>
                              <w:divsChild>
                                <w:div w:id="1579710617">
                                  <w:marLeft w:val="0"/>
                                  <w:marRight w:val="0"/>
                                  <w:marTop w:val="0"/>
                                  <w:marBottom w:val="0"/>
                                  <w:divBdr>
                                    <w:top w:val="none" w:sz="0" w:space="0" w:color="auto"/>
                                    <w:left w:val="none" w:sz="0" w:space="0" w:color="auto"/>
                                    <w:bottom w:val="none" w:sz="0" w:space="0" w:color="auto"/>
                                    <w:right w:val="none" w:sz="0" w:space="0" w:color="auto"/>
                                  </w:divBdr>
                                  <w:divsChild>
                                    <w:div w:id="157231289">
                                      <w:marLeft w:val="0"/>
                                      <w:marRight w:val="0"/>
                                      <w:marTop w:val="0"/>
                                      <w:marBottom w:val="0"/>
                                      <w:divBdr>
                                        <w:top w:val="none" w:sz="0" w:space="0" w:color="auto"/>
                                        <w:left w:val="none" w:sz="0" w:space="0" w:color="auto"/>
                                        <w:bottom w:val="none" w:sz="0" w:space="0" w:color="auto"/>
                                        <w:right w:val="none" w:sz="0" w:space="0" w:color="auto"/>
                                      </w:divBdr>
                                      <w:divsChild>
                                        <w:div w:id="1158880188">
                                          <w:marLeft w:val="0"/>
                                          <w:marRight w:val="0"/>
                                          <w:marTop w:val="0"/>
                                          <w:marBottom w:val="0"/>
                                          <w:divBdr>
                                            <w:top w:val="none" w:sz="0" w:space="0" w:color="auto"/>
                                            <w:left w:val="none" w:sz="0" w:space="0" w:color="auto"/>
                                            <w:bottom w:val="none" w:sz="0" w:space="0" w:color="auto"/>
                                            <w:right w:val="none" w:sz="0" w:space="0" w:color="auto"/>
                                          </w:divBdr>
                                        </w:div>
                                      </w:divsChild>
                                    </w:div>
                                    <w:div w:id="1594242977">
                                      <w:marLeft w:val="0"/>
                                      <w:marRight w:val="0"/>
                                      <w:marTop w:val="0"/>
                                      <w:marBottom w:val="0"/>
                                      <w:divBdr>
                                        <w:top w:val="none" w:sz="0" w:space="0" w:color="auto"/>
                                        <w:left w:val="none" w:sz="0" w:space="0" w:color="auto"/>
                                        <w:bottom w:val="none" w:sz="0" w:space="0" w:color="auto"/>
                                        <w:right w:val="none" w:sz="0" w:space="0" w:color="auto"/>
                                      </w:divBdr>
                                    </w:div>
                                    <w:div w:id="110527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692099">
                  <w:marLeft w:val="0"/>
                  <w:marRight w:val="0"/>
                  <w:marTop w:val="0"/>
                  <w:marBottom w:val="0"/>
                  <w:divBdr>
                    <w:top w:val="none" w:sz="0" w:space="0" w:color="auto"/>
                    <w:left w:val="none" w:sz="0" w:space="0" w:color="auto"/>
                    <w:bottom w:val="none" w:sz="0" w:space="0" w:color="auto"/>
                    <w:right w:val="none" w:sz="0" w:space="0" w:color="auto"/>
                  </w:divBdr>
                </w:div>
              </w:divsChild>
            </w:div>
            <w:div w:id="2043286022">
              <w:marLeft w:val="0"/>
              <w:marRight w:val="0"/>
              <w:marTop w:val="0"/>
              <w:marBottom w:val="0"/>
              <w:divBdr>
                <w:top w:val="none" w:sz="0" w:space="0" w:color="auto"/>
                <w:left w:val="none" w:sz="0" w:space="0" w:color="auto"/>
                <w:bottom w:val="none" w:sz="0" w:space="0" w:color="auto"/>
                <w:right w:val="none" w:sz="0" w:space="0" w:color="auto"/>
              </w:divBdr>
              <w:divsChild>
                <w:div w:id="1454864666">
                  <w:marLeft w:val="0"/>
                  <w:marRight w:val="0"/>
                  <w:marTop w:val="0"/>
                  <w:marBottom w:val="0"/>
                  <w:divBdr>
                    <w:top w:val="none" w:sz="0" w:space="0" w:color="auto"/>
                    <w:left w:val="none" w:sz="0" w:space="0" w:color="auto"/>
                    <w:bottom w:val="none" w:sz="0" w:space="0" w:color="auto"/>
                    <w:right w:val="none" w:sz="0" w:space="0" w:color="auto"/>
                  </w:divBdr>
                  <w:divsChild>
                    <w:div w:id="1478493530">
                      <w:marLeft w:val="0"/>
                      <w:marRight w:val="0"/>
                      <w:marTop w:val="0"/>
                      <w:marBottom w:val="0"/>
                      <w:divBdr>
                        <w:top w:val="none" w:sz="0" w:space="0" w:color="auto"/>
                        <w:left w:val="none" w:sz="0" w:space="0" w:color="auto"/>
                        <w:bottom w:val="none" w:sz="0" w:space="0" w:color="auto"/>
                        <w:right w:val="none" w:sz="0" w:space="0" w:color="auto"/>
                      </w:divBdr>
                      <w:divsChild>
                        <w:div w:id="782309273">
                          <w:marLeft w:val="0"/>
                          <w:marRight w:val="0"/>
                          <w:marTop w:val="0"/>
                          <w:marBottom w:val="0"/>
                          <w:divBdr>
                            <w:top w:val="none" w:sz="0" w:space="0" w:color="auto"/>
                            <w:left w:val="none" w:sz="0" w:space="0" w:color="auto"/>
                            <w:bottom w:val="none" w:sz="0" w:space="0" w:color="auto"/>
                            <w:right w:val="none" w:sz="0" w:space="0" w:color="auto"/>
                          </w:divBdr>
                          <w:divsChild>
                            <w:div w:id="1789011618">
                              <w:marLeft w:val="0"/>
                              <w:marRight w:val="0"/>
                              <w:marTop w:val="0"/>
                              <w:marBottom w:val="0"/>
                              <w:divBdr>
                                <w:top w:val="none" w:sz="0" w:space="0" w:color="auto"/>
                                <w:left w:val="none" w:sz="0" w:space="0" w:color="auto"/>
                                <w:bottom w:val="none" w:sz="0" w:space="0" w:color="auto"/>
                                <w:right w:val="none" w:sz="0" w:space="0" w:color="auto"/>
                              </w:divBdr>
                              <w:divsChild>
                                <w:div w:id="846794959">
                                  <w:marLeft w:val="0"/>
                                  <w:marRight w:val="0"/>
                                  <w:marTop w:val="0"/>
                                  <w:marBottom w:val="0"/>
                                  <w:divBdr>
                                    <w:top w:val="none" w:sz="0" w:space="0" w:color="auto"/>
                                    <w:left w:val="none" w:sz="0" w:space="0" w:color="auto"/>
                                    <w:bottom w:val="none" w:sz="0" w:space="0" w:color="auto"/>
                                    <w:right w:val="none" w:sz="0" w:space="0" w:color="auto"/>
                                  </w:divBdr>
                                  <w:divsChild>
                                    <w:div w:id="1263413082">
                                      <w:marLeft w:val="0"/>
                                      <w:marRight w:val="0"/>
                                      <w:marTop w:val="0"/>
                                      <w:marBottom w:val="0"/>
                                      <w:divBdr>
                                        <w:top w:val="none" w:sz="0" w:space="0" w:color="auto"/>
                                        <w:left w:val="none" w:sz="0" w:space="0" w:color="auto"/>
                                        <w:bottom w:val="none" w:sz="0" w:space="0" w:color="auto"/>
                                        <w:right w:val="none" w:sz="0" w:space="0" w:color="auto"/>
                                      </w:divBdr>
                                      <w:divsChild>
                                        <w:div w:id="713774974">
                                          <w:marLeft w:val="0"/>
                                          <w:marRight w:val="0"/>
                                          <w:marTop w:val="0"/>
                                          <w:marBottom w:val="0"/>
                                          <w:divBdr>
                                            <w:top w:val="none" w:sz="0" w:space="0" w:color="auto"/>
                                            <w:left w:val="none" w:sz="0" w:space="0" w:color="auto"/>
                                            <w:bottom w:val="none" w:sz="0" w:space="0" w:color="auto"/>
                                            <w:right w:val="none" w:sz="0" w:space="0" w:color="auto"/>
                                          </w:divBdr>
                                          <w:divsChild>
                                            <w:div w:id="2114326968">
                                              <w:marLeft w:val="0"/>
                                              <w:marRight w:val="0"/>
                                              <w:marTop w:val="0"/>
                                              <w:marBottom w:val="0"/>
                                              <w:divBdr>
                                                <w:top w:val="none" w:sz="0" w:space="0" w:color="auto"/>
                                                <w:left w:val="none" w:sz="0" w:space="0" w:color="auto"/>
                                                <w:bottom w:val="none" w:sz="0" w:space="0" w:color="auto"/>
                                                <w:right w:val="none" w:sz="0" w:space="0" w:color="auto"/>
                                              </w:divBdr>
                                              <w:divsChild>
                                                <w:div w:id="1155342385">
                                                  <w:marLeft w:val="0"/>
                                                  <w:marRight w:val="0"/>
                                                  <w:marTop w:val="0"/>
                                                  <w:marBottom w:val="0"/>
                                                  <w:divBdr>
                                                    <w:top w:val="none" w:sz="0" w:space="0" w:color="auto"/>
                                                    <w:left w:val="none" w:sz="0" w:space="0" w:color="auto"/>
                                                    <w:bottom w:val="none" w:sz="0" w:space="0" w:color="auto"/>
                                                    <w:right w:val="none" w:sz="0" w:space="0" w:color="auto"/>
                                                  </w:divBdr>
                                                </w:div>
                                              </w:divsChild>
                                            </w:div>
                                            <w:div w:id="1215122190">
                                              <w:marLeft w:val="0"/>
                                              <w:marRight w:val="0"/>
                                              <w:marTop w:val="0"/>
                                              <w:marBottom w:val="0"/>
                                              <w:divBdr>
                                                <w:top w:val="none" w:sz="0" w:space="0" w:color="auto"/>
                                                <w:left w:val="none" w:sz="0" w:space="0" w:color="auto"/>
                                                <w:bottom w:val="none" w:sz="0" w:space="0" w:color="auto"/>
                                                <w:right w:val="none" w:sz="0" w:space="0" w:color="auto"/>
                                              </w:divBdr>
                                            </w:div>
                                            <w:div w:id="426386199">
                                              <w:marLeft w:val="0"/>
                                              <w:marRight w:val="0"/>
                                              <w:marTop w:val="0"/>
                                              <w:marBottom w:val="0"/>
                                              <w:divBdr>
                                                <w:top w:val="none" w:sz="0" w:space="0" w:color="auto"/>
                                                <w:left w:val="none" w:sz="0" w:space="0" w:color="auto"/>
                                                <w:bottom w:val="none" w:sz="0" w:space="0" w:color="auto"/>
                                                <w:right w:val="none" w:sz="0" w:space="0" w:color="auto"/>
                                              </w:divBdr>
                                              <w:divsChild>
                                                <w:div w:id="17606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6434">
                                          <w:marLeft w:val="0"/>
                                          <w:marRight w:val="0"/>
                                          <w:marTop w:val="0"/>
                                          <w:marBottom w:val="0"/>
                                          <w:divBdr>
                                            <w:top w:val="none" w:sz="0" w:space="0" w:color="auto"/>
                                            <w:left w:val="none" w:sz="0" w:space="0" w:color="auto"/>
                                            <w:bottom w:val="none" w:sz="0" w:space="0" w:color="auto"/>
                                            <w:right w:val="none" w:sz="0" w:space="0" w:color="auto"/>
                                          </w:divBdr>
                                          <w:divsChild>
                                            <w:div w:id="342707495">
                                              <w:marLeft w:val="0"/>
                                              <w:marRight w:val="0"/>
                                              <w:marTop w:val="0"/>
                                              <w:marBottom w:val="0"/>
                                              <w:divBdr>
                                                <w:top w:val="none" w:sz="0" w:space="0" w:color="auto"/>
                                                <w:left w:val="none" w:sz="0" w:space="0" w:color="auto"/>
                                                <w:bottom w:val="none" w:sz="0" w:space="0" w:color="auto"/>
                                                <w:right w:val="none" w:sz="0" w:space="0" w:color="auto"/>
                                              </w:divBdr>
                                              <w:divsChild>
                                                <w:div w:id="702558799">
                                                  <w:marLeft w:val="0"/>
                                                  <w:marRight w:val="0"/>
                                                  <w:marTop w:val="0"/>
                                                  <w:marBottom w:val="0"/>
                                                  <w:divBdr>
                                                    <w:top w:val="none" w:sz="0" w:space="0" w:color="auto"/>
                                                    <w:left w:val="none" w:sz="0" w:space="0" w:color="auto"/>
                                                    <w:bottom w:val="none" w:sz="0" w:space="0" w:color="auto"/>
                                                    <w:right w:val="none" w:sz="0" w:space="0" w:color="auto"/>
                                                  </w:divBdr>
                                                </w:div>
                                              </w:divsChild>
                                            </w:div>
                                            <w:div w:id="1816603993">
                                              <w:marLeft w:val="0"/>
                                              <w:marRight w:val="0"/>
                                              <w:marTop w:val="0"/>
                                              <w:marBottom w:val="0"/>
                                              <w:divBdr>
                                                <w:top w:val="none" w:sz="0" w:space="0" w:color="auto"/>
                                                <w:left w:val="none" w:sz="0" w:space="0" w:color="auto"/>
                                                <w:bottom w:val="none" w:sz="0" w:space="0" w:color="auto"/>
                                                <w:right w:val="none" w:sz="0" w:space="0" w:color="auto"/>
                                              </w:divBdr>
                                            </w:div>
                                            <w:div w:id="426661054">
                                              <w:marLeft w:val="0"/>
                                              <w:marRight w:val="0"/>
                                              <w:marTop w:val="0"/>
                                              <w:marBottom w:val="0"/>
                                              <w:divBdr>
                                                <w:top w:val="none" w:sz="0" w:space="0" w:color="auto"/>
                                                <w:left w:val="none" w:sz="0" w:space="0" w:color="auto"/>
                                                <w:bottom w:val="none" w:sz="0" w:space="0" w:color="auto"/>
                                                <w:right w:val="none" w:sz="0" w:space="0" w:color="auto"/>
                                              </w:divBdr>
                                              <w:divsChild>
                                                <w:div w:id="10097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58476">
                                          <w:marLeft w:val="0"/>
                                          <w:marRight w:val="0"/>
                                          <w:marTop w:val="0"/>
                                          <w:marBottom w:val="0"/>
                                          <w:divBdr>
                                            <w:top w:val="none" w:sz="0" w:space="0" w:color="auto"/>
                                            <w:left w:val="none" w:sz="0" w:space="0" w:color="auto"/>
                                            <w:bottom w:val="none" w:sz="0" w:space="0" w:color="auto"/>
                                            <w:right w:val="none" w:sz="0" w:space="0" w:color="auto"/>
                                          </w:divBdr>
                                          <w:divsChild>
                                            <w:div w:id="1972243062">
                                              <w:marLeft w:val="0"/>
                                              <w:marRight w:val="0"/>
                                              <w:marTop w:val="0"/>
                                              <w:marBottom w:val="0"/>
                                              <w:divBdr>
                                                <w:top w:val="none" w:sz="0" w:space="0" w:color="auto"/>
                                                <w:left w:val="none" w:sz="0" w:space="0" w:color="auto"/>
                                                <w:bottom w:val="none" w:sz="0" w:space="0" w:color="auto"/>
                                                <w:right w:val="none" w:sz="0" w:space="0" w:color="auto"/>
                                              </w:divBdr>
                                              <w:divsChild>
                                                <w:div w:id="1912427345">
                                                  <w:marLeft w:val="0"/>
                                                  <w:marRight w:val="0"/>
                                                  <w:marTop w:val="0"/>
                                                  <w:marBottom w:val="0"/>
                                                  <w:divBdr>
                                                    <w:top w:val="none" w:sz="0" w:space="0" w:color="auto"/>
                                                    <w:left w:val="none" w:sz="0" w:space="0" w:color="auto"/>
                                                    <w:bottom w:val="none" w:sz="0" w:space="0" w:color="auto"/>
                                                    <w:right w:val="none" w:sz="0" w:space="0" w:color="auto"/>
                                                  </w:divBdr>
                                                </w:div>
                                              </w:divsChild>
                                            </w:div>
                                            <w:div w:id="1758668419">
                                              <w:marLeft w:val="0"/>
                                              <w:marRight w:val="0"/>
                                              <w:marTop w:val="0"/>
                                              <w:marBottom w:val="0"/>
                                              <w:divBdr>
                                                <w:top w:val="none" w:sz="0" w:space="0" w:color="auto"/>
                                                <w:left w:val="none" w:sz="0" w:space="0" w:color="auto"/>
                                                <w:bottom w:val="none" w:sz="0" w:space="0" w:color="auto"/>
                                                <w:right w:val="none" w:sz="0" w:space="0" w:color="auto"/>
                                              </w:divBdr>
                                            </w:div>
                                            <w:div w:id="1704476568">
                                              <w:marLeft w:val="0"/>
                                              <w:marRight w:val="0"/>
                                              <w:marTop w:val="0"/>
                                              <w:marBottom w:val="0"/>
                                              <w:divBdr>
                                                <w:top w:val="none" w:sz="0" w:space="0" w:color="auto"/>
                                                <w:left w:val="none" w:sz="0" w:space="0" w:color="auto"/>
                                                <w:bottom w:val="none" w:sz="0" w:space="0" w:color="auto"/>
                                                <w:right w:val="none" w:sz="0" w:space="0" w:color="auto"/>
                                              </w:divBdr>
                                              <w:divsChild>
                                                <w:div w:id="3940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01831">
                                          <w:marLeft w:val="0"/>
                                          <w:marRight w:val="0"/>
                                          <w:marTop w:val="0"/>
                                          <w:marBottom w:val="0"/>
                                          <w:divBdr>
                                            <w:top w:val="none" w:sz="0" w:space="0" w:color="auto"/>
                                            <w:left w:val="none" w:sz="0" w:space="0" w:color="auto"/>
                                            <w:bottom w:val="none" w:sz="0" w:space="0" w:color="auto"/>
                                            <w:right w:val="none" w:sz="0" w:space="0" w:color="auto"/>
                                          </w:divBdr>
                                          <w:divsChild>
                                            <w:div w:id="1847592647">
                                              <w:marLeft w:val="0"/>
                                              <w:marRight w:val="0"/>
                                              <w:marTop w:val="0"/>
                                              <w:marBottom w:val="0"/>
                                              <w:divBdr>
                                                <w:top w:val="none" w:sz="0" w:space="0" w:color="auto"/>
                                                <w:left w:val="none" w:sz="0" w:space="0" w:color="auto"/>
                                                <w:bottom w:val="none" w:sz="0" w:space="0" w:color="auto"/>
                                                <w:right w:val="none" w:sz="0" w:space="0" w:color="auto"/>
                                              </w:divBdr>
                                              <w:divsChild>
                                                <w:div w:id="914164810">
                                                  <w:marLeft w:val="0"/>
                                                  <w:marRight w:val="0"/>
                                                  <w:marTop w:val="0"/>
                                                  <w:marBottom w:val="0"/>
                                                  <w:divBdr>
                                                    <w:top w:val="none" w:sz="0" w:space="0" w:color="auto"/>
                                                    <w:left w:val="none" w:sz="0" w:space="0" w:color="auto"/>
                                                    <w:bottom w:val="none" w:sz="0" w:space="0" w:color="auto"/>
                                                    <w:right w:val="none" w:sz="0" w:space="0" w:color="auto"/>
                                                  </w:divBdr>
                                                </w:div>
                                              </w:divsChild>
                                            </w:div>
                                            <w:div w:id="2122605266">
                                              <w:marLeft w:val="0"/>
                                              <w:marRight w:val="0"/>
                                              <w:marTop w:val="0"/>
                                              <w:marBottom w:val="0"/>
                                              <w:divBdr>
                                                <w:top w:val="none" w:sz="0" w:space="0" w:color="auto"/>
                                                <w:left w:val="none" w:sz="0" w:space="0" w:color="auto"/>
                                                <w:bottom w:val="none" w:sz="0" w:space="0" w:color="auto"/>
                                                <w:right w:val="none" w:sz="0" w:space="0" w:color="auto"/>
                                              </w:divBdr>
                                            </w:div>
                                            <w:div w:id="1843275950">
                                              <w:marLeft w:val="0"/>
                                              <w:marRight w:val="0"/>
                                              <w:marTop w:val="0"/>
                                              <w:marBottom w:val="0"/>
                                              <w:divBdr>
                                                <w:top w:val="none" w:sz="0" w:space="0" w:color="auto"/>
                                                <w:left w:val="none" w:sz="0" w:space="0" w:color="auto"/>
                                                <w:bottom w:val="none" w:sz="0" w:space="0" w:color="auto"/>
                                                <w:right w:val="none" w:sz="0" w:space="0" w:color="auto"/>
                                              </w:divBdr>
                                              <w:divsChild>
                                                <w:div w:id="13309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34997">
                                          <w:marLeft w:val="0"/>
                                          <w:marRight w:val="0"/>
                                          <w:marTop w:val="0"/>
                                          <w:marBottom w:val="0"/>
                                          <w:divBdr>
                                            <w:top w:val="none" w:sz="0" w:space="0" w:color="auto"/>
                                            <w:left w:val="none" w:sz="0" w:space="0" w:color="auto"/>
                                            <w:bottom w:val="none" w:sz="0" w:space="0" w:color="auto"/>
                                            <w:right w:val="none" w:sz="0" w:space="0" w:color="auto"/>
                                          </w:divBdr>
                                          <w:divsChild>
                                            <w:div w:id="2082218440">
                                              <w:marLeft w:val="0"/>
                                              <w:marRight w:val="0"/>
                                              <w:marTop w:val="0"/>
                                              <w:marBottom w:val="0"/>
                                              <w:divBdr>
                                                <w:top w:val="none" w:sz="0" w:space="0" w:color="auto"/>
                                                <w:left w:val="none" w:sz="0" w:space="0" w:color="auto"/>
                                                <w:bottom w:val="none" w:sz="0" w:space="0" w:color="auto"/>
                                                <w:right w:val="none" w:sz="0" w:space="0" w:color="auto"/>
                                              </w:divBdr>
                                              <w:divsChild>
                                                <w:div w:id="345669120">
                                                  <w:marLeft w:val="0"/>
                                                  <w:marRight w:val="0"/>
                                                  <w:marTop w:val="0"/>
                                                  <w:marBottom w:val="0"/>
                                                  <w:divBdr>
                                                    <w:top w:val="none" w:sz="0" w:space="0" w:color="auto"/>
                                                    <w:left w:val="none" w:sz="0" w:space="0" w:color="auto"/>
                                                    <w:bottom w:val="none" w:sz="0" w:space="0" w:color="auto"/>
                                                    <w:right w:val="none" w:sz="0" w:space="0" w:color="auto"/>
                                                  </w:divBdr>
                                                </w:div>
                                              </w:divsChild>
                                            </w:div>
                                            <w:div w:id="363403798">
                                              <w:marLeft w:val="0"/>
                                              <w:marRight w:val="0"/>
                                              <w:marTop w:val="0"/>
                                              <w:marBottom w:val="0"/>
                                              <w:divBdr>
                                                <w:top w:val="none" w:sz="0" w:space="0" w:color="auto"/>
                                                <w:left w:val="none" w:sz="0" w:space="0" w:color="auto"/>
                                                <w:bottom w:val="none" w:sz="0" w:space="0" w:color="auto"/>
                                                <w:right w:val="none" w:sz="0" w:space="0" w:color="auto"/>
                                              </w:divBdr>
                                            </w:div>
                                            <w:div w:id="1237932461">
                                              <w:marLeft w:val="0"/>
                                              <w:marRight w:val="0"/>
                                              <w:marTop w:val="0"/>
                                              <w:marBottom w:val="0"/>
                                              <w:divBdr>
                                                <w:top w:val="none" w:sz="0" w:space="0" w:color="auto"/>
                                                <w:left w:val="none" w:sz="0" w:space="0" w:color="auto"/>
                                                <w:bottom w:val="none" w:sz="0" w:space="0" w:color="auto"/>
                                                <w:right w:val="none" w:sz="0" w:space="0" w:color="auto"/>
                                              </w:divBdr>
                                              <w:divsChild>
                                                <w:div w:id="982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20837">
                                          <w:marLeft w:val="0"/>
                                          <w:marRight w:val="0"/>
                                          <w:marTop w:val="0"/>
                                          <w:marBottom w:val="0"/>
                                          <w:divBdr>
                                            <w:top w:val="none" w:sz="0" w:space="0" w:color="auto"/>
                                            <w:left w:val="none" w:sz="0" w:space="0" w:color="auto"/>
                                            <w:bottom w:val="none" w:sz="0" w:space="0" w:color="auto"/>
                                            <w:right w:val="none" w:sz="0" w:space="0" w:color="auto"/>
                                          </w:divBdr>
                                          <w:divsChild>
                                            <w:div w:id="357196886">
                                              <w:marLeft w:val="0"/>
                                              <w:marRight w:val="0"/>
                                              <w:marTop w:val="0"/>
                                              <w:marBottom w:val="0"/>
                                              <w:divBdr>
                                                <w:top w:val="none" w:sz="0" w:space="0" w:color="auto"/>
                                                <w:left w:val="none" w:sz="0" w:space="0" w:color="auto"/>
                                                <w:bottom w:val="none" w:sz="0" w:space="0" w:color="auto"/>
                                                <w:right w:val="none" w:sz="0" w:space="0" w:color="auto"/>
                                              </w:divBdr>
                                              <w:divsChild>
                                                <w:div w:id="567880047">
                                                  <w:marLeft w:val="0"/>
                                                  <w:marRight w:val="0"/>
                                                  <w:marTop w:val="0"/>
                                                  <w:marBottom w:val="0"/>
                                                  <w:divBdr>
                                                    <w:top w:val="none" w:sz="0" w:space="0" w:color="auto"/>
                                                    <w:left w:val="none" w:sz="0" w:space="0" w:color="auto"/>
                                                    <w:bottom w:val="none" w:sz="0" w:space="0" w:color="auto"/>
                                                    <w:right w:val="none" w:sz="0" w:space="0" w:color="auto"/>
                                                  </w:divBdr>
                                                </w:div>
                                              </w:divsChild>
                                            </w:div>
                                            <w:div w:id="1325430619">
                                              <w:marLeft w:val="0"/>
                                              <w:marRight w:val="0"/>
                                              <w:marTop w:val="0"/>
                                              <w:marBottom w:val="0"/>
                                              <w:divBdr>
                                                <w:top w:val="none" w:sz="0" w:space="0" w:color="auto"/>
                                                <w:left w:val="none" w:sz="0" w:space="0" w:color="auto"/>
                                                <w:bottom w:val="none" w:sz="0" w:space="0" w:color="auto"/>
                                                <w:right w:val="none" w:sz="0" w:space="0" w:color="auto"/>
                                              </w:divBdr>
                                            </w:div>
                                            <w:div w:id="19283032">
                                              <w:marLeft w:val="0"/>
                                              <w:marRight w:val="0"/>
                                              <w:marTop w:val="0"/>
                                              <w:marBottom w:val="0"/>
                                              <w:divBdr>
                                                <w:top w:val="none" w:sz="0" w:space="0" w:color="auto"/>
                                                <w:left w:val="none" w:sz="0" w:space="0" w:color="auto"/>
                                                <w:bottom w:val="none" w:sz="0" w:space="0" w:color="auto"/>
                                                <w:right w:val="none" w:sz="0" w:space="0" w:color="auto"/>
                                              </w:divBdr>
                                              <w:divsChild>
                                                <w:div w:id="17377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82178">
                                          <w:marLeft w:val="0"/>
                                          <w:marRight w:val="0"/>
                                          <w:marTop w:val="0"/>
                                          <w:marBottom w:val="0"/>
                                          <w:divBdr>
                                            <w:top w:val="none" w:sz="0" w:space="0" w:color="auto"/>
                                            <w:left w:val="none" w:sz="0" w:space="0" w:color="auto"/>
                                            <w:bottom w:val="none" w:sz="0" w:space="0" w:color="auto"/>
                                            <w:right w:val="none" w:sz="0" w:space="0" w:color="auto"/>
                                          </w:divBdr>
                                          <w:divsChild>
                                            <w:div w:id="1948734118">
                                              <w:marLeft w:val="0"/>
                                              <w:marRight w:val="0"/>
                                              <w:marTop w:val="0"/>
                                              <w:marBottom w:val="0"/>
                                              <w:divBdr>
                                                <w:top w:val="none" w:sz="0" w:space="0" w:color="auto"/>
                                                <w:left w:val="none" w:sz="0" w:space="0" w:color="auto"/>
                                                <w:bottom w:val="none" w:sz="0" w:space="0" w:color="auto"/>
                                                <w:right w:val="none" w:sz="0" w:space="0" w:color="auto"/>
                                              </w:divBdr>
                                              <w:divsChild>
                                                <w:div w:id="1090003523">
                                                  <w:marLeft w:val="0"/>
                                                  <w:marRight w:val="0"/>
                                                  <w:marTop w:val="0"/>
                                                  <w:marBottom w:val="0"/>
                                                  <w:divBdr>
                                                    <w:top w:val="none" w:sz="0" w:space="0" w:color="auto"/>
                                                    <w:left w:val="none" w:sz="0" w:space="0" w:color="auto"/>
                                                    <w:bottom w:val="none" w:sz="0" w:space="0" w:color="auto"/>
                                                    <w:right w:val="none" w:sz="0" w:space="0" w:color="auto"/>
                                                  </w:divBdr>
                                                </w:div>
                                              </w:divsChild>
                                            </w:div>
                                            <w:div w:id="1326124132">
                                              <w:marLeft w:val="0"/>
                                              <w:marRight w:val="0"/>
                                              <w:marTop w:val="0"/>
                                              <w:marBottom w:val="0"/>
                                              <w:divBdr>
                                                <w:top w:val="none" w:sz="0" w:space="0" w:color="auto"/>
                                                <w:left w:val="none" w:sz="0" w:space="0" w:color="auto"/>
                                                <w:bottom w:val="none" w:sz="0" w:space="0" w:color="auto"/>
                                                <w:right w:val="none" w:sz="0" w:space="0" w:color="auto"/>
                                              </w:divBdr>
                                            </w:div>
                                            <w:div w:id="400981435">
                                              <w:marLeft w:val="0"/>
                                              <w:marRight w:val="0"/>
                                              <w:marTop w:val="0"/>
                                              <w:marBottom w:val="0"/>
                                              <w:divBdr>
                                                <w:top w:val="none" w:sz="0" w:space="0" w:color="auto"/>
                                                <w:left w:val="none" w:sz="0" w:space="0" w:color="auto"/>
                                                <w:bottom w:val="none" w:sz="0" w:space="0" w:color="auto"/>
                                                <w:right w:val="none" w:sz="0" w:space="0" w:color="auto"/>
                                              </w:divBdr>
                                              <w:divsChild>
                                                <w:div w:id="4096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4131">
                                          <w:marLeft w:val="0"/>
                                          <w:marRight w:val="0"/>
                                          <w:marTop w:val="0"/>
                                          <w:marBottom w:val="0"/>
                                          <w:divBdr>
                                            <w:top w:val="none" w:sz="0" w:space="0" w:color="auto"/>
                                            <w:left w:val="none" w:sz="0" w:space="0" w:color="auto"/>
                                            <w:bottom w:val="none" w:sz="0" w:space="0" w:color="auto"/>
                                            <w:right w:val="none" w:sz="0" w:space="0" w:color="auto"/>
                                          </w:divBdr>
                                          <w:divsChild>
                                            <w:div w:id="1602569267">
                                              <w:marLeft w:val="0"/>
                                              <w:marRight w:val="0"/>
                                              <w:marTop w:val="0"/>
                                              <w:marBottom w:val="0"/>
                                              <w:divBdr>
                                                <w:top w:val="none" w:sz="0" w:space="0" w:color="auto"/>
                                                <w:left w:val="none" w:sz="0" w:space="0" w:color="auto"/>
                                                <w:bottom w:val="none" w:sz="0" w:space="0" w:color="auto"/>
                                                <w:right w:val="none" w:sz="0" w:space="0" w:color="auto"/>
                                              </w:divBdr>
                                              <w:divsChild>
                                                <w:div w:id="119808105">
                                                  <w:marLeft w:val="0"/>
                                                  <w:marRight w:val="0"/>
                                                  <w:marTop w:val="0"/>
                                                  <w:marBottom w:val="0"/>
                                                  <w:divBdr>
                                                    <w:top w:val="none" w:sz="0" w:space="0" w:color="auto"/>
                                                    <w:left w:val="none" w:sz="0" w:space="0" w:color="auto"/>
                                                    <w:bottom w:val="none" w:sz="0" w:space="0" w:color="auto"/>
                                                    <w:right w:val="none" w:sz="0" w:space="0" w:color="auto"/>
                                                  </w:divBdr>
                                                </w:div>
                                              </w:divsChild>
                                            </w:div>
                                            <w:div w:id="1928422748">
                                              <w:marLeft w:val="0"/>
                                              <w:marRight w:val="0"/>
                                              <w:marTop w:val="0"/>
                                              <w:marBottom w:val="0"/>
                                              <w:divBdr>
                                                <w:top w:val="none" w:sz="0" w:space="0" w:color="auto"/>
                                                <w:left w:val="none" w:sz="0" w:space="0" w:color="auto"/>
                                                <w:bottom w:val="none" w:sz="0" w:space="0" w:color="auto"/>
                                                <w:right w:val="none" w:sz="0" w:space="0" w:color="auto"/>
                                              </w:divBdr>
                                            </w:div>
                                            <w:div w:id="288633380">
                                              <w:marLeft w:val="0"/>
                                              <w:marRight w:val="0"/>
                                              <w:marTop w:val="0"/>
                                              <w:marBottom w:val="0"/>
                                              <w:divBdr>
                                                <w:top w:val="none" w:sz="0" w:space="0" w:color="auto"/>
                                                <w:left w:val="none" w:sz="0" w:space="0" w:color="auto"/>
                                                <w:bottom w:val="none" w:sz="0" w:space="0" w:color="auto"/>
                                                <w:right w:val="none" w:sz="0" w:space="0" w:color="auto"/>
                                              </w:divBdr>
                                              <w:divsChild>
                                                <w:div w:id="1386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64399">
                                          <w:marLeft w:val="0"/>
                                          <w:marRight w:val="0"/>
                                          <w:marTop w:val="0"/>
                                          <w:marBottom w:val="0"/>
                                          <w:divBdr>
                                            <w:top w:val="none" w:sz="0" w:space="0" w:color="auto"/>
                                            <w:left w:val="none" w:sz="0" w:space="0" w:color="auto"/>
                                            <w:bottom w:val="none" w:sz="0" w:space="0" w:color="auto"/>
                                            <w:right w:val="none" w:sz="0" w:space="0" w:color="auto"/>
                                          </w:divBdr>
                                          <w:divsChild>
                                            <w:div w:id="1170753330">
                                              <w:marLeft w:val="0"/>
                                              <w:marRight w:val="0"/>
                                              <w:marTop w:val="0"/>
                                              <w:marBottom w:val="0"/>
                                              <w:divBdr>
                                                <w:top w:val="none" w:sz="0" w:space="0" w:color="auto"/>
                                                <w:left w:val="none" w:sz="0" w:space="0" w:color="auto"/>
                                                <w:bottom w:val="none" w:sz="0" w:space="0" w:color="auto"/>
                                                <w:right w:val="none" w:sz="0" w:space="0" w:color="auto"/>
                                              </w:divBdr>
                                              <w:divsChild>
                                                <w:div w:id="1702706108">
                                                  <w:marLeft w:val="0"/>
                                                  <w:marRight w:val="0"/>
                                                  <w:marTop w:val="0"/>
                                                  <w:marBottom w:val="0"/>
                                                  <w:divBdr>
                                                    <w:top w:val="none" w:sz="0" w:space="0" w:color="auto"/>
                                                    <w:left w:val="none" w:sz="0" w:space="0" w:color="auto"/>
                                                    <w:bottom w:val="none" w:sz="0" w:space="0" w:color="auto"/>
                                                    <w:right w:val="none" w:sz="0" w:space="0" w:color="auto"/>
                                                  </w:divBdr>
                                                </w:div>
                                              </w:divsChild>
                                            </w:div>
                                            <w:div w:id="2021471970">
                                              <w:marLeft w:val="0"/>
                                              <w:marRight w:val="0"/>
                                              <w:marTop w:val="0"/>
                                              <w:marBottom w:val="0"/>
                                              <w:divBdr>
                                                <w:top w:val="none" w:sz="0" w:space="0" w:color="auto"/>
                                                <w:left w:val="none" w:sz="0" w:space="0" w:color="auto"/>
                                                <w:bottom w:val="none" w:sz="0" w:space="0" w:color="auto"/>
                                                <w:right w:val="none" w:sz="0" w:space="0" w:color="auto"/>
                                              </w:divBdr>
                                            </w:div>
                                            <w:div w:id="1337148468">
                                              <w:marLeft w:val="0"/>
                                              <w:marRight w:val="0"/>
                                              <w:marTop w:val="0"/>
                                              <w:marBottom w:val="0"/>
                                              <w:divBdr>
                                                <w:top w:val="none" w:sz="0" w:space="0" w:color="auto"/>
                                                <w:left w:val="none" w:sz="0" w:space="0" w:color="auto"/>
                                                <w:bottom w:val="none" w:sz="0" w:space="0" w:color="auto"/>
                                                <w:right w:val="none" w:sz="0" w:space="0" w:color="auto"/>
                                              </w:divBdr>
                                              <w:divsChild>
                                                <w:div w:id="7840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10115">
                                          <w:marLeft w:val="0"/>
                                          <w:marRight w:val="0"/>
                                          <w:marTop w:val="0"/>
                                          <w:marBottom w:val="0"/>
                                          <w:divBdr>
                                            <w:top w:val="none" w:sz="0" w:space="0" w:color="auto"/>
                                            <w:left w:val="none" w:sz="0" w:space="0" w:color="auto"/>
                                            <w:bottom w:val="none" w:sz="0" w:space="0" w:color="auto"/>
                                            <w:right w:val="none" w:sz="0" w:space="0" w:color="auto"/>
                                          </w:divBdr>
                                          <w:divsChild>
                                            <w:div w:id="1487012042">
                                              <w:marLeft w:val="0"/>
                                              <w:marRight w:val="0"/>
                                              <w:marTop w:val="0"/>
                                              <w:marBottom w:val="0"/>
                                              <w:divBdr>
                                                <w:top w:val="none" w:sz="0" w:space="0" w:color="auto"/>
                                                <w:left w:val="none" w:sz="0" w:space="0" w:color="auto"/>
                                                <w:bottom w:val="none" w:sz="0" w:space="0" w:color="auto"/>
                                                <w:right w:val="none" w:sz="0" w:space="0" w:color="auto"/>
                                              </w:divBdr>
                                              <w:divsChild>
                                                <w:div w:id="459303552">
                                                  <w:marLeft w:val="0"/>
                                                  <w:marRight w:val="0"/>
                                                  <w:marTop w:val="0"/>
                                                  <w:marBottom w:val="0"/>
                                                  <w:divBdr>
                                                    <w:top w:val="none" w:sz="0" w:space="0" w:color="auto"/>
                                                    <w:left w:val="none" w:sz="0" w:space="0" w:color="auto"/>
                                                    <w:bottom w:val="none" w:sz="0" w:space="0" w:color="auto"/>
                                                    <w:right w:val="none" w:sz="0" w:space="0" w:color="auto"/>
                                                  </w:divBdr>
                                                </w:div>
                                              </w:divsChild>
                                            </w:div>
                                            <w:div w:id="1379743728">
                                              <w:marLeft w:val="0"/>
                                              <w:marRight w:val="0"/>
                                              <w:marTop w:val="0"/>
                                              <w:marBottom w:val="0"/>
                                              <w:divBdr>
                                                <w:top w:val="none" w:sz="0" w:space="0" w:color="auto"/>
                                                <w:left w:val="none" w:sz="0" w:space="0" w:color="auto"/>
                                                <w:bottom w:val="none" w:sz="0" w:space="0" w:color="auto"/>
                                                <w:right w:val="none" w:sz="0" w:space="0" w:color="auto"/>
                                              </w:divBdr>
                                            </w:div>
                                            <w:div w:id="1323972030">
                                              <w:marLeft w:val="0"/>
                                              <w:marRight w:val="0"/>
                                              <w:marTop w:val="0"/>
                                              <w:marBottom w:val="0"/>
                                              <w:divBdr>
                                                <w:top w:val="none" w:sz="0" w:space="0" w:color="auto"/>
                                                <w:left w:val="none" w:sz="0" w:space="0" w:color="auto"/>
                                                <w:bottom w:val="none" w:sz="0" w:space="0" w:color="auto"/>
                                                <w:right w:val="none" w:sz="0" w:space="0" w:color="auto"/>
                                              </w:divBdr>
                                              <w:divsChild>
                                                <w:div w:id="1740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9205">
                                          <w:marLeft w:val="0"/>
                                          <w:marRight w:val="0"/>
                                          <w:marTop w:val="0"/>
                                          <w:marBottom w:val="0"/>
                                          <w:divBdr>
                                            <w:top w:val="none" w:sz="0" w:space="0" w:color="auto"/>
                                            <w:left w:val="none" w:sz="0" w:space="0" w:color="auto"/>
                                            <w:bottom w:val="none" w:sz="0" w:space="0" w:color="auto"/>
                                            <w:right w:val="none" w:sz="0" w:space="0" w:color="auto"/>
                                          </w:divBdr>
                                          <w:divsChild>
                                            <w:div w:id="1177381244">
                                              <w:marLeft w:val="0"/>
                                              <w:marRight w:val="0"/>
                                              <w:marTop w:val="0"/>
                                              <w:marBottom w:val="0"/>
                                              <w:divBdr>
                                                <w:top w:val="none" w:sz="0" w:space="0" w:color="auto"/>
                                                <w:left w:val="none" w:sz="0" w:space="0" w:color="auto"/>
                                                <w:bottom w:val="none" w:sz="0" w:space="0" w:color="auto"/>
                                                <w:right w:val="none" w:sz="0" w:space="0" w:color="auto"/>
                                              </w:divBdr>
                                              <w:divsChild>
                                                <w:div w:id="1837498436">
                                                  <w:marLeft w:val="0"/>
                                                  <w:marRight w:val="0"/>
                                                  <w:marTop w:val="0"/>
                                                  <w:marBottom w:val="0"/>
                                                  <w:divBdr>
                                                    <w:top w:val="none" w:sz="0" w:space="0" w:color="auto"/>
                                                    <w:left w:val="none" w:sz="0" w:space="0" w:color="auto"/>
                                                    <w:bottom w:val="none" w:sz="0" w:space="0" w:color="auto"/>
                                                    <w:right w:val="none" w:sz="0" w:space="0" w:color="auto"/>
                                                  </w:divBdr>
                                                </w:div>
                                              </w:divsChild>
                                            </w:div>
                                            <w:div w:id="1942839947">
                                              <w:marLeft w:val="0"/>
                                              <w:marRight w:val="0"/>
                                              <w:marTop w:val="0"/>
                                              <w:marBottom w:val="0"/>
                                              <w:divBdr>
                                                <w:top w:val="none" w:sz="0" w:space="0" w:color="auto"/>
                                                <w:left w:val="none" w:sz="0" w:space="0" w:color="auto"/>
                                                <w:bottom w:val="none" w:sz="0" w:space="0" w:color="auto"/>
                                                <w:right w:val="none" w:sz="0" w:space="0" w:color="auto"/>
                                              </w:divBdr>
                                            </w:div>
                                            <w:div w:id="841629280">
                                              <w:marLeft w:val="0"/>
                                              <w:marRight w:val="0"/>
                                              <w:marTop w:val="0"/>
                                              <w:marBottom w:val="0"/>
                                              <w:divBdr>
                                                <w:top w:val="none" w:sz="0" w:space="0" w:color="auto"/>
                                                <w:left w:val="none" w:sz="0" w:space="0" w:color="auto"/>
                                                <w:bottom w:val="none" w:sz="0" w:space="0" w:color="auto"/>
                                                <w:right w:val="none" w:sz="0" w:space="0" w:color="auto"/>
                                              </w:divBdr>
                                              <w:divsChild>
                                                <w:div w:id="1383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6850609">
      <w:bodyDiv w:val="1"/>
      <w:marLeft w:val="0"/>
      <w:marRight w:val="0"/>
      <w:marTop w:val="0"/>
      <w:marBottom w:val="0"/>
      <w:divBdr>
        <w:top w:val="none" w:sz="0" w:space="0" w:color="auto"/>
        <w:left w:val="none" w:sz="0" w:space="0" w:color="auto"/>
        <w:bottom w:val="none" w:sz="0" w:space="0" w:color="auto"/>
        <w:right w:val="none" w:sz="0" w:space="0" w:color="auto"/>
      </w:divBdr>
    </w:div>
    <w:div w:id="779571507">
      <w:bodyDiv w:val="1"/>
      <w:marLeft w:val="0"/>
      <w:marRight w:val="0"/>
      <w:marTop w:val="0"/>
      <w:marBottom w:val="0"/>
      <w:divBdr>
        <w:top w:val="none" w:sz="0" w:space="0" w:color="auto"/>
        <w:left w:val="none" w:sz="0" w:space="0" w:color="auto"/>
        <w:bottom w:val="none" w:sz="0" w:space="0" w:color="auto"/>
        <w:right w:val="none" w:sz="0" w:space="0" w:color="auto"/>
      </w:divBdr>
    </w:div>
    <w:div w:id="849371516">
      <w:bodyDiv w:val="1"/>
      <w:marLeft w:val="0"/>
      <w:marRight w:val="0"/>
      <w:marTop w:val="0"/>
      <w:marBottom w:val="0"/>
      <w:divBdr>
        <w:top w:val="none" w:sz="0" w:space="0" w:color="auto"/>
        <w:left w:val="none" w:sz="0" w:space="0" w:color="auto"/>
        <w:bottom w:val="none" w:sz="0" w:space="0" w:color="auto"/>
        <w:right w:val="none" w:sz="0" w:space="0" w:color="auto"/>
      </w:divBdr>
      <w:divsChild>
        <w:div w:id="973290118">
          <w:marLeft w:val="0"/>
          <w:marRight w:val="0"/>
          <w:marTop w:val="0"/>
          <w:marBottom w:val="0"/>
          <w:divBdr>
            <w:top w:val="none" w:sz="0" w:space="0" w:color="auto"/>
            <w:left w:val="none" w:sz="0" w:space="0" w:color="auto"/>
            <w:bottom w:val="none" w:sz="0" w:space="0" w:color="auto"/>
            <w:right w:val="none" w:sz="0" w:space="0" w:color="auto"/>
          </w:divBdr>
        </w:div>
        <w:div w:id="1649626624">
          <w:marLeft w:val="0"/>
          <w:marRight w:val="0"/>
          <w:marTop w:val="0"/>
          <w:marBottom w:val="0"/>
          <w:divBdr>
            <w:top w:val="none" w:sz="0" w:space="0" w:color="auto"/>
            <w:left w:val="none" w:sz="0" w:space="0" w:color="auto"/>
            <w:bottom w:val="none" w:sz="0" w:space="0" w:color="auto"/>
            <w:right w:val="none" w:sz="0" w:space="0" w:color="auto"/>
          </w:divBdr>
        </w:div>
        <w:div w:id="612714836">
          <w:marLeft w:val="0"/>
          <w:marRight w:val="0"/>
          <w:marTop w:val="0"/>
          <w:marBottom w:val="0"/>
          <w:divBdr>
            <w:top w:val="none" w:sz="0" w:space="0" w:color="auto"/>
            <w:left w:val="none" w:sz="0" w:space="0" w:color="auto"/>
            <w:bottom w:val="none" w:sz="0" w:space="0" w:color="auto"/>
            <w:right w:val="none" w:sz="0" w:space="0" w:color="auto"/>
          </w:divBdr>
        </w:div>
        <w:div w:id="189799304">
          <w:marLeft w:val="0"/>
          <w:marRight w:val="0"/>
          <w:marTop w:val="0"/>
          <w:marBottom w:val="0"/>
          <w:divBdr>
            <w:top w:val="none" w:sz="0" w:space="0" w:color="auto"/>
            <w:left w:val="none" w:sz="0" w:space="0" w:color="auto"/>
            <w:bottom w:val="none" w:sz="0" w:space="0" w:color="auto"/>
            <w:right w:val="none" w:sz="0" w:space="0" w:color="auto"/>
          </w:divBdr>
        </w:div>
        <w:div w:id="2025277716">
          <w:marLeft w:val="0"/>
          <w:marRight w:val="0"/>
          <w:marTop w:val="0"/>
          <w:marBottom w:val="0"/>
          <w:divBdr>
            <w:top w:val="none" w:sz="0" w:space="0" w:color="auto"/>
            <w:left w:val="none" w:sz="0" w:space="0" w:color="auto"/>
            <w:bottom w:val="none" w:sz="0" w:space="0" w:color="auto"/>
            <w:right w:val="none" w:sz="0" w:space="0" w:color="auto"/>
          </w:divBdr>
        </w:div>
        <w:div w:id="275450581">
          <w:marLeft w:val="0"/>
          <w:marRight w:val="0"/>
          <w:marTop w:val="0"/>
          <w:marBottom w:val="0"/>
          <w:divBdr>
            <w:top w:val="none" w:sz="0" w:space="0" w:color="auto"/>
            <w:left w:val="none" w:sz="0" w:space="0" w:color="auto"/>
            <w:bottom w:val="none" w:sz="0" w:space="0" w:color="auto"/>
            <w:right w:val="none" w:sz="0" w:space="0" w:color="auto"/>
          </w:divBdr>
        </w:div>
        <w:div w:id="1032026402">
          <w:marLeft w:val="0"/>
          <w:marRight w:val="0"/>
          <w:marTop w:val="0"/>
          <w:marBottom w:val="0"/>
          <w:divBdr>
            <w:top w:val="none" w:sz="0" w:space="0" w:color="auto"/>
            <w:left w:val="none" w:sz="0" w:space="0" w:color="auto"/>
            <w:bottom w:val="none" w:sz="0" w:space="0" w:color="auto"/>
            <w:right w:val="none" w:sz="0" w:space="0" w:color="auto"/>
          </w:divBdr>
        </w:div>
        <w:div w:id="2142992386">
          <w:marLeft w:val="0"/>
          <w:marRight w:val="0"/>
          <w:marTop w:val="0"/>
          <w:marBottom w:val="0"/>
          <w:divBdr>
            <w:top w:val="none" w:sz="0" w:space="0" w:color="auto"/>
            <w:left w:val="none" w:sz="0" w:space="0" w:color="auto"/>
            <w:bottom w:val="none" w:sz="0" w:space="0" w:color="auto"/>
            <w:right w:val="none" w:sz="0" w:space="0" w:color="auto"/>
          </w:divBdr>
        </w:div>
      </w:divsChild>
    </w:div>
    <w:div w:id="972757855">
      <w:bodyDiv w:val="1"/>
      <w:marLeft w:val="0"/>
      <w:marRight w:val="0"/>
      <w:marTop w:val="0"/>
      <w:marBottom w:val="0"/>
      <w:divBdr>
        <w:top w:val="none" w:sz="0" w:space="0" w:color="auto"/>
        <w:left w:val="none" w:sz="0" w:space="0" w:color="auto"/>
        <w:bottom w:val="none" w:sz="0" w:space="0" w:color="auto"/>
        <w:right w:val="none" w:sz="0" w:space="0" w:color="auto"/>
      </w:divBdr>
    </w:div>
    <w:div w:id="1193419458">
      <w:bodyDiv w:val="1"/>
      <w:marLeft w:val="0"/>
      <w:marRight w:val="0"/>
      <w:marTop w:val="0"/>
      <w:marBottom w:val="0"/>
      <w:divBdr>
        <w:top w:val="none" w:sz="0" w:space="0" w:color="auto"/>
        <w:left w:val="none" w:sz="0" w:space="0" w:color="auto"/>
        <w:bottom w:val="none" w:sz="0" w:space="0" w:color="auto"/>
        <w:right w:val="none" w:sz="0" w:space="0" w:color="auto"/>
      </w:divBdr>
    </w:div>
    <w:div w:id="1267496384">
      <w:bodyDiv w:val="1"/>
      <w:marLeft w:val="0"/>
      <w:marRight w:val="0"/>
      <w:marTop w:val="0"/>
      <w:marBottom w:val="0"/>
      <w:divBdr>
        <w:top w:val="none" w:sz="0" w:space="0" w:color="auto"/>
        <w:left w:val="none" w:sz="0" w:space="0" w:color="auto"/>
        <w:bottom w:val="none" w:sz="0" w:space="0" w:color="auto"/>
        <w:right w:val="none" w:sz="0" w:space="0" w:color="auto"/>
      </w:divBdr>
    </w:div>
    <w:div w:id="1298297138">
      <w:bodyDiv w:val="1"/>
      <w:marLeft w:val="0"/>
      <w:marRight w:val="0"/>
      <w:marTop w:val="0"/>
      <w:marBottom w:val="0"/>
      <w:divBdr>
        <w:top w:val="none" w:sz="0" w:space="0" w:color="auto"/>
        <w:left w:val="none" w:sz="0" w:space="0" w:color="auto"/>
        <w:bottom w:val="none" w:sz="0" w:space="0" w:color="auto"/>
        <w:right w:val="none" w:sz="0" w:space="0" w:color="auto"/>
      </w:divBdr>
      <w:divsChild>
        <w:div w:id="229005464">
          <w:marLeft w:val="0"/>
          <w:marRight w:val="0"/>
          <w:marTop w:val="0"/>
          <w:marBottom w:val="0"/>
          <w:divBdr>
            <w:top w:val="none" w:sz="0" w:space="0" w:color="auto"/>
            <w:left w:val="none" w:sz="0" w:space="0" w:color="auto"/>
            <w:bottom w:val="none" w:sz="0" w:space="0" w:color="auto"/>
            <w:right w:val="none" w:sz="0" w:space="0" w:color="auto"/>
          </w:divBdr>
        </w:div>
        <w:div w:id="1000934574">
          <w:marLeft w:val="0"/>
          <w:marRight w:val="0"/>
          <w:marTop w:val="0"/>
          <w:marBottom w:val="0"/>
          <w:divBdr>
            <w:top w:val="none" w:sz="0" w:space="0" w:color="auto"/>
            <w:left w:val="none" w:sz="0" w:space="0" w:color="auto"/>
            <w:bottom w:val="none" w:sz="0" w:space="0" w:color="auto"/>
            <w:right w:val="none" w:sz="0" w:space="0" w:color="auto"/>
          </w:divBdr>
        </w:div>
        <w:div w:id="1443722010">
          <w:marLeft w:val="0"/>
          <w:marRight w:val="0"/>
          <w:marTop w:val="0"/>
          <w:marBottom w:val="0"/>
          <w:divBdr>
            <w:top w:val="none" w:sz="0" w:space="0" w:color="auto"/>
            <w:left w:val="none" w:sz="0" w:space="0" w:color="auto"/>
            <w:bottom w:val="none" w:sz="0" w:space="0" w:color="auto"/>
            <w:right w:val="none" w:sz="0" w:space="0" w:color="auto"/>
          </w:divBdr>
        </w:div>
        <w:div w:id="353432">
          <w:marLeft w:val="0"/>
          <w:marRight w:val="0"/>
          <w:marTop w:val="0"/>
          <w:marBottom w:val="0"/>
          <w:divBdr>
            <w:top w:val="none" w:sz="0" w:space="0" w:color="auto"/>
            <w:left w:val="none" w:sz="0" w:space="0" w:color="auto"/>
            <w:bottom w:val="none" w:sz="0" w:space="0" w:color="auto"/>
            <w:right w:val="none" w:sz="0" w:space="0" w:color="auto"/>
          </w:divBdr>
        </w:div>
        <w:div w:id="225922105">
          <w:marLeft w:val="0"/>
          <w:marRight w:val="0"/>
          <w:marTop w:val="0"/>
          <w:marBottom w:val="0"/>
          <w:divBdr>
            <w:top w:val="none" w:sz="0" w:space="0" w:color="auto"/>
            <w:left w:val="none" w:sz="0" w:space="0" w:color="auto"/>
            <w:bottom w:val="none" w:sz="0" w:space="0" w:color="auto"/>
            <w:right w:val="none" w:sz="0" w:space="0" w:color="auto"/>
          </w:divBdr>
        </w:div>
        <w:div w:id="1156991924">
          <w:marLeft w:val="0"/>
          <w:marRight w:val="0"/>
          <w:marTop w:val="0"/>
          <w:marBottom w:val="0"/>
          <w:divBdr>
            <w:top w:val="none" w:sz="0" w:space="0" w:color="auto"/>
            <w:left w:val="none" w:sz="0" w:space="0" w:color="auto"/>
            <w:bottom w:val="none" w:sz="0" w:space="0" w:color="auto"/>
            <w:right w:val="none" w:sz="0" w:space="0" w:color="auto"/>
          </w:divBdr>
        </w:div>
        <w:div w:id="1628312012">
          <w:marLeft w:val="0"/>
          <w:marRight w:val="0"/>
          <w:marTop w:val="0"/>
          <w:marBottom w:val="0"/>
          <w:divBdr>
            <w:top w:val="none" w:sz="0" w:space="0" w:color="auto"/>
            <w:left w:val="none" w:sz="0" w:space="0" w:color="auto"/>
            <w:bottom w:val="none" w:sz="0" w:space="0" w:color="auto"/>
            <w:right w:val="none" w:sz="0" w:space="0" w:color="auto"/>
          </w:divBdr>
        </w:div>
        <w:div w:id="1526675114">
          <w:marLeft w:val="0"/>
          <w:marRight w:val="0"/>
          <w:marTop w:val="0"/>
          <w:marBottom w:val="0"/>
          <w:divBdr>
            <w:top w:val="none" w:sz="0" w:space="0" w:color="auto"/>
            <w:left w:val="none" w:sz="0" w:space="0" w:color="auto"/>
            <w:bottom w:val="none" w:sz="0" w:space="0" w:color="auto"/>
            <w:right w:val="none" w:sz="0" w:space="0" w:color="auto"/>
          </w:divBdr>
        </w:div>
      </w:divsChild>
    </w:div>
    <w:div w:id="1317034965">
      <w:bodyDiv w:val="1"/>
      <w:marLeft w:val="0"/>
      <w:marRight w:val="0"/>
      <w:marTop w:val="0"/>
      <w:marBottom w:val="0"/>
      <w:divBdr>
        <w:top w:val="none" w:sz="0" w:space="0" w:color="auto"/>
        <w:left w:val="none" w:sz="0" w:space="0" w:color="auto"/>
        <w:bottom w:val="none" w:sz="0" w:space="0" w:color="auto"/>
        <w:right w:val="none" w:sz="0" w:space="0" w:color="auto"/>
      </w:divBdr>
      <w:divsChild>
        <w:div w:id="631204890">
          <w:marLeft w:val="0"/>
          <w:marRight w:val="0"/>
          <w:marTop w:val="0"/>
          <w:marBottom w:val="0"/>
          <w:divBdr>
            <w:top w:val="none" w:sz="0" w:space="0" w:color="auto"/>
            <w:left w:val="none" w:sz="0" w:space="0" w:color="auto"/>
            <w:bottom w:val="none" w:sz="0" w:space="0" w:color="auto"/>
            <w:right w:val="none" w:sz="0" w:space="0" w:color="auto"/>
          </w:divBdr>
        </w:div>
      </w:divsChild>
    </w:div>
    <w:div w:id="1335915419">
      <w:bodyDiv w:val="1"/>
      <w:marLeft w:val="0"/>
      <w:marRight w:val="0"/>
      <w:marTop w:val="0"/>
      <w:marBottom w:val="0"/>
      <w:divBdr>
        <w:top w:val="none" w:sz="0" w:space="0" w:color="auto"/>
        <w:left w:val="none" w:sz="0" w:space="0" w:color="auto"/>
        <w:bottom w:val="none" w:sz="0" w:space="0" w:color="auto"/>
        <w:right w:val="none" w:sz="0" w:space="0" w:color="auto"/>
      </w:divBdr>
    </w:div>
    <w:div w:id="1361199474">
      <w:bodyDiv w:val="1"/>
      <w:marLeft w:val="0"/>
      <w:marRight w:val="0"/>
      <w:marTop w:val="0"/>
      <w:marBottom w:val="0"/>
      <w:divBdr>
        <w:top w:val="none" w:sz="0" w:space="0" w:color="auto"/>
        <w:left w:val="none" w:sz="0" w:space="0" w:color="auto"/>
        <w:bottom w:val="none" w:sz="0" w:space="0" w:color="auto"/>
        <w:right w:val="none" w:sz="0" w:space="0" w:color="auto"/>
      </w:divBdr>
    </w:div>
    <w:div w:id="1375305419">
      <w:bodyDiv w:val="1"/>
      <w:marLeft w:val="0"/>
      <w:marRight w:val="0"/>
      <w:marTop w:val="0"/>
      <w:marBottom w:val="0"/>
      <w:divBdr>
        <w:top w:val="none" w:sz="0" w:space="0" w:color="auto"/>
        <w:left w:val="none" w:sz="0" w:space="0" w:color="auto"/>
        <w:bottom w:val="none" w:sz="0" w:space="0" w:color="auto"/>
        <w:right w:val="none" w:sz="0" w:space="0" w:color="auto"/>
      </w:divBdr>
    </w:div>
    <w:div w:id="1454907483">
      <w:bodyDiv w:val="1"/>
      <w:marLeft w:val="0"/>
      <w:marRight w:val="0"/>
      <w:marTop w:val="0"/>
      <w:marBottom w:val="0"/>
      <w:divBdr>
        <w:top w:val="none" w:sz="0" w:space="0" w:color="auto"/>
        <w:left w:val="none" w:sz="0" w:space="0" w:color="auto"/>
        <w:bottom w:val="none" w:sz="0" w:space="0" w:color="auto"/>
        <w:right w:val="none" w:sz="0" w:space="0" w:color="auto"/>
      </w:divBdr>
    </w:div>
    <w:div w:id="1474714309">
      <w:bodyDiv w:val="1"/>
      <w:marLeft w:val="0"/>
      <w:marRight w:val="0"/>
      <w:marTop w:val="0"/>
      <w:marBottom w:val="0"/>
      <w:divBdr>
        <w:top w:val="none" w:sz="0" w:space="0" w:color="auto"/>
        <w:left w:val="none" w:sz="0" w:space="0" w:color="auto"/>
        <w:bottom w:val="none" w:sz="0" w:space="0" w:color="auto"/>
        <w:right w:val="none" w:sz="0" w:space="0" w:color="auto"/>
      </w:divBdr>
    </w:div>
    <w:div w:id="1644502310">
      <w:bodyDiv w:val="1"/>
      <w:marLeft w:val="0"/>
      <w:marRight w:val="0"/>
      <w:marTop w:val="0"/>
      <w:marBottom w:val="0"/>
      <w:divBdr>
        <w:top w:val="none" w:sz="0" w:space="0" w:color="auto"/>
        <w:left w:val="none" w:sz="0" w:space="0" w:color="auto"/>
        <w:bottom w:val="none" w:sz="0" w:space="0" w:color="auto"/>
        <w:right w:val="none" w:sz="0" w:space="0" w:color="auto"/>
      </w:divBdr>
    </w:div>
    <w:div w:id="1684286815">
      <w:bodyDiv w:val="1"/>
      <w:marLeft w:val="0"/>
      <w:marRight w:val="0"/>
      <w:marTop w:val="0"/>
      <w:marBottom w:val="0"/>
      <w:divBdr>
        <w:top w:val="none" w:sz="0" w:space="0" w:color="auto"/>
        <w:left w:val="none" w:sz="0" w:space="0" w:color="auto"/>
        <w:bottom w:val="none" w:sz="0" w:space="0" w:color="auto"/>
        <w:right w:val="none" w:sz="0" w:space="0" w:color="auto"/>
      </w:divBdr>
      <w:divsChild>
        <w:div w:id="1654143820">
          <w:marLeft w:val="0"/>
          <w:marRight w:val="0"/>
          <w:marTop w:val="0"/>
          <w:marBottom w:val="0"/>
          <w:divBdr>
            <w:top w:val="none" w:sz="0" w:space="0" w:color="auto"/>
            <w:left w:val="none" w:sz="0" w:space="0" w:color="auto"/>
            <w:bottom w:val="none" w:sz="0" w:space="0" w:color="auto"/>
            <w:right w:val="none" w:sz="0" w:space="0" w:color="auto"/>
          </w:divBdr>
        </w:div>
      </w:divsChild>
    </w:div>
    <w:div w:id="1873420143">
      <w:bodyDiv w:val="1"/>
      <w:marLeft w:val="0"/>
      <w:marRight w:val="0"/>
      <w:marTop w:val="0"/>
      <w:marBottom w:val="0"/>
      <w:divBdr>
        <w:top w:val="none" w:sz="0" w:space="0" w:color="auto"/>
        <w:left w:val="none" w:sz="0" w:space="0" w:color="auto"/>
        <w:bottom w:val="none" w:sz="0" w:space="0" w:color="auto"/>
        <w:right w:val="none" w:sz="0" w:space="0" w:color="auto"/>
      </w:divBdr>
    </w:div>
    <w:div w:id="205850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wikipedia.org/wiki/Deutsches_Schauspielhaus" TargetMode="External"/><Relationship Id="rId21" Type="http://schemas.openxmlformats.org/officeDocument/2006/relationships/hyperlink" Target="https://de.wikipedia.org/wiki/Salzburg" TargetMode="External"/><Relationship Id="rId63" Type="http://schemas.openxmlformats.org/officeDocument/2006/relationships/hyperlink" Target="https://de.wikipedia.org/wiki/Gl%C3%BCckskind" TargetMode="External"/><Relationship Id="rId159" Type="http://schemas.openxmlformats.org/officeDocument/2006/relationships/hyperlink" Target="https://de.wikipedia.org/wiki/Das_beste_St%C3%BCck" TargetMode="External"/><Relationship Id="rId170" Type="http://schemas.openxmlformats.org/officeDocument/2006/relationships/hyperlink" Target="https://de.wikipedia.org/wiki/Der_Kriminalist" TargetMode="External"/><Relationship Id="rId226" Type="http://schemas.openxmlformats.org/officeDocument/2006/relationships/hyperlink" Target="https://de.wikipedia.org/wiki/Namibia" TargetMode="External"/><Relationship Id="rId268" Type="http://schemas.openxmlformats.org/officeDocument/2006/relationships/hyperlink" Target="https://de.wikipedia.org/wiki/Petra_Katharina_Wagner" TargetMode="External"/><Relationship Id="rId32" Type="http://schemas.openxmlformats.org/officeDocument/2006/relationships/hyperlink" Target="https://de.wikipedia.org/wiki/Crescendo_(2019)" TargetMode="External"/><Relationship Id="rId74" Type="http://schemas.openxmlformats.org/officeDocument/2006/relationships/hyperlink" Target="https://de.wikipedia.org/wiki/Filmuniversit%C3%A4t_Babelsberg_Konrad_Wolf" TargetMode="External"/><Relationship Id="rId128" Type="http://schemas.openxmlformats.org/officeDocument/2006/relationships/hyperlink" Target="https://de.wikipedia.org/wiki/Amour_Fou_(2014)" TargetMode="External"/><Relationship Id="rId5" Type="http://schemas.openxmlformats.org/officeDocument/2006/relationships/footnotes" Target="footnotes.xml"/><Relationship Id="rId181" Type="http://schemas.openxmlformats.org/officeDocument/2006/relationships/hyperlink" Target="https://de.wikipedia.org/wiki/Schmidt_%26_Schwarz" TargetMode="External"/><Relationship Id="rId237" Type="http://schemas.openxmlformats.org/officeDocument/2006/relationships/hyperlink" Target="https://de.wikipedia.org/wiki/M%C3%A4nner!_%E2%80%93_Alles_auf_Anfang" TargetMode="External"/><Relationship Id="rId279" Type="http://schemas.openxmlformats.org/officeDocument/2006/relationships/hyperlink" Target="https://de.wikipedia.org/wiki/Nellie_Thalbach" TargetMode="External"/><Relationship Id="rId43" Type="http://schemas.openxmlformats.org/officeDocument/2006/relationships/hyperlink" Target="https://de.wikipedia.org/wiki/Mohammad-Ali_Behboudi" TargetMode="External"/><Relationship Id="rId139" Type="http://schemas.openxmlformats.org/officeDocument/2006/relationships/hyperlink" Target="https://de.wikipedia.org/wiki/BFFS" TargetMode="External"/><Relationship Id="rId290" Type="http://schemas.openxmlformats.org/officeDocument/2006/relationships/image" Target="media/image13.jpeg"/><Relationship Id="rId85" Type="http://schemas.openxmlformats.org/officeDocument/2006/relationships/hyperlink" Target="https://de.wikipedia.org/wiki/Hans_Hermann_von_Katte" TargetMode="External"/><Relationship Id="rId150" Type="http://schemas.openxmlformats.org/officeDocument/2006/relationships/hyperlink" Target="https://de.wikipedia.org/wiki/Freistatt_(Film)" TargetMode="External"/><Relationship Id="rId192" Type="http://schemas.openxmlformats.org/officeDocument/2006/relationships/hyperlink" Target="https://de.wikipedia.org/wiki/Die_letzten_Millionen" TargetMode="External"/><Relationship Id="rId206" Type="http://schemas.openxmlformats.org/officeDocument/2006/relationships/hyperlink" Target="https://de.wikipedia.org/wiki/Wolfsland_(Fernsehreihe)" TargetMode="External"/><Relationship Id="rId248" Type="http://schemas.openxmlformats.org/officeDocument/2006/relationships/hyperlink" Target="https://de.wikipedia.org/wiki/Tatort:_Krieg_im_Kopf" TargetMode="External"/><Relationship Id="rId12" Type="http://schemas.openxmlformats.org/officeDocument/2006/relationships/hyperlink" Target="https://de.wikipedia.org/wiki/Reality-TV" TargetMode="External"/><Relationship Id="rId33" Type="http://schemas.openxmlformats.org/officeDocument/2006/relationships/hyperlink" Target="https://de.wikipedia.org/wiki/Neben_der_Spur_%E2%80%93_Schlie%C3%9Fe_deine_Augen" TargetMode="External"/><Relationship Id="rId108" Type="http://schemas.openxmlformats.org/officeDocument/2006/relationships/image" Target="media/image7.jpg"/><Relationship Id="rId129" Type="http://schemas.openxmlformats.org/officeDocument/2006/relationships/hyperlink" Target="https://de.wikipedia.org/wiki/Freistatt_(Film)" TargetMode="External"/><Relationship Id="rId280" Type="http://schemas.openxmlformats.org/officeDocument/2006/relationships/hyperlink" Target="https://de.wikipedia.org/wiki/Maria_an_Callas" TargetMode="External"/><Relationship Id="rId54" Type="http://schemas.openxmlformats.org/officeDocument/2006/relationships/hyperlink" Target="https://de.wikipedia.org/wiki/Lindenstra%C3%9Fe" TargetMode="External"/><Relationship Id="rId75" Type="http://schemas.openxmlformats.org/officeDocument/2006/relationships/hyperlink" Target="https://de.wikipedia.org/wiki/Potsdam" TargetMode="External"/><Relationship Id="rId96" Type="http://schemas.openxmlformats.org/officeDocument/2006/relationships/hyperlink" Target="https://de.wikipedia.org/wiki/SOKO_Leipzig" TargetMode="External"/><Relationship Id="rId140" Type="http://schemas.openxmlformats.org/officeDocument/2006/relationships/hyperlink" Target="https://de.wikipedia.org/wiki/Der_Kinoerz%C3%A4hler" TargetMode="External"/><Relationship Id="rId161" Type="http://schemas.openxmlformats.org/officeDocument/2006/relationships/hyperlink" Target="https://de.wikipedia.org/wiki/Geile_Zeiten" TargetMode="External"/><Relationship Id="rId182" Type="http://schemas.openxmlformats.org/officeDocument/2006/relationships/hyperlink" Target="https://de.wikipedia.org/wiki/Zum_Kuckuck_mit_der_Liebe" TargetMode="External"/><Relationship Id="rId217" Type="http://schemas.openxmlformats.org/officeDocument/2006/relationships/hyperlink" Target="https://www.filmportal.de/film/willkommen-bei-den-hartmanns_e199413b6de742afa2ec4a6e74d9ba1a" TargetMode="External"/><Relationship Id="rId6" Type="http://schemas.openxmlformats.org/officeDocument/2006/relationships/endnotes" Target="endnotes.xml"/><Relationship Id="rId238" Type="http://schemas.openxmlformats.org/officeDocument/2006/relationships/hyperlink" Target="https://de.wikipedia.org/wiki/Dina_Foxx_%E2%80%93_T%C3%B6dlicher_Kontakt" TargetMode="External"/><Relationship Id="rId259" Type="http://schemas.openxmlformats.org/officeDocument/2006/relationships/hyperlink" Target="https://de.wikipedia.org/wiki/Minna_von_Barnhelm" TargetMode="External"/><Relationship Id="rId23" Type="http://schemas.openxmlformats.org/officeDocument/2006/relationships/hyperlink" Target="https://de.wikipedia.org/wiki/Vaganten_B%C3%BChne" TargetMode="External"/><Relationship Id="rId119" Type="http://schemas.openxmlformats.org/officeDocument/2006/relationships/hyperlink" Target="https://de.wikipedia.org/wiki/J%C3%BCrgen_Gosch" TargetMode="External"/><Relationship Id="rId270" Type="http://schemas.openxmlformats.org/officeDocument/2006/relationships/hyperlink" Target="https://de.wikipedia.org/wiki/Katharina_Thalbach" TargetMode="External"/><Relationship Id="rId291" Type="http://schemas.openxmlformats.org/officeDocument/2006/relationships/image" Target="media/image14.jpeg"/><Relationship Id="rId44" Type="http://schemas.openxmlformats.org/officeDocument/2006/relationships/hyperlink" Target="https://de.wikipedia.org/wiki/Stuttgart" TargetMode="External"/><Relationship Id="rId65" Type="http://schemas.openxmlformats.org/officeDocument/2006/relationships/hyperlink" Target="https://de.wikipedia.org/wiki/Nobel_(Serie)" TargetMode="External"/><Relationship Id="rId86" Type="http://schemas.openxmlformats.org/officeDocument/2006/relationships/hyperlink" Target="https://de.wikipedia.org/wiki/Friedrich_II._(Preu%C3%9Fen)" TargetMode="External"/><Relationship Id="rId130" Type="http://schemas.openxmlformats.org/officeDocument/2006/relationships/hyperlink" Target="https://de.wikipedia.org/wiki/Hotel_Heidelberg" TargetMode="External"/><Relationship Id="rId151" Type="http://schemas.openxmlformats.org/officeDocument/2006/relationships/hyperlink" Target="https://de.wikipedia.org/wiki/Der_Staat_gegen_Fritz_Bauer" TargetMode="External"/><Relationship Id="rId172" Type="http://schemas.openxmlformats.org/officeDocument/2006/relationships/hyperlink" Target="https://de.wikipedia.org/wiki/Der_Mann_aus_der_Pfalz" TargetMode="External"/><Relationship Id="rId193" Type="http://schemas.openxmlformats.org/officeDocument/2006/relationships/hyperlink" Target="https://de.wikipedia.org/wiki/Der_Tatortreiniger" TargetMode="External"/><Relationship Id="rId207" Type="http://schemas.openxmlformats.org/officeDocument/2006/relationships/hyperlink" Target="https://de.wikipedia.org/wiki/Rampensau_(Fernsehserie)" TargetMode="External"/><Relationship Id="rId228" Type="http://schemas.openxmlformats.org/officeDocument/2006/relationships/hyperlink" Target="https://de.wikipedia.org/w/index.php?title=Luis_Poirot&amp;action=edit&amp;redlink=1" TargetMode="External"/><Relationship Id="rId249" Type="http://schemas.openxmlformats.org/officeDocument/2006/relationships/hyperlink" Target="https://de.wikipedia.org/wiki/Ferdinand_von_Schirach:_Feinde" TargetMode="External"/><Relationship Id="rId13" Type="http://schemas.openxmlformats.org/officeDocument/2006/relationships/hyperlink" Target="https://de.wikipedia.org/wiki/Schauspielschule_Charlottenburg" TargetMode="External"/><Relationship Id="rId109" Type="http://schemas.openxmlformats.org/officeDocument/2006/relationships/hyperlink" Target="https://de.wikipedia.org/wiki/Berliner_Mauer" TargetMode="External"/><Relationship Id="rId260" Type="http://schemas.openxmlformats.org/officeDocument/2006/relationships/image" Target="media/image10.jpg"/><Relationship Id="rId281" Type="http://schemas.openxmlformats.org/officeDocument/2006/relationships/hyperlink" Target="https://de.wikipedia.org/wiki/Wir_sind_die_Rosinskis" TargetMode="External"/><Relationship Id="rId34" Type="http://schemas.openxmlformats.org/officeDocument/2006/relationships/hyperlink" Target="https://de.wikipedia.org/wiki/Tatort:_Rettung_so_nah" TargetMode="External"/><Relationship Id="rId55" Type="http://schemas.openxmlformats.org/officeDocument/2006/relationships/hyperlink" Target="https://de.wikipedia.org/wiki/Solo_f%C3%BCr_Sudmann" TargetMode="External"/><Relationship Id="rId76" Type="http://schemas.openxmlformats.org/officeDocument/2006/relationships/hyperlink" Target="https://de.wikipedia.org/wiki/Bachelor_of_Arts" TargetMode="External"/><Relationship Id="rId97" Type="http://schemas.openxmlformats.org/officeDocument/2006/relationships/hyperlink" Target="https://de.wikipedia.org/wiki/Start-up-Unternehmen" TargetMode="External"/><Relationship Id="rId120" Type="http://schemas.openxmlformats.org/officeDocument/2006/relationships/hyperlink" Target="https://de.wikipedia.org/wiki/Polizeiruf_110:_Geliebter_M%C3%B6rder" TargetMode="External"/><Relationship Id="rId141" Type="http://schemas.openxmlformats.org/officeDocument/2006/relationships/hyperlink" Target="https://de.wikipedia.org/wiki/Knallhart" TargetMode="External"/><Relationship Id="rId7" Type="http://schemas.openxmlformats.org/officeDocument/2006/relationships/image" Target="media/image1.jpg"/><Relationship Id="rId162" Type="http://schemas.openxmlformats.org/officeDocument/2006/relationships/hyperlink" Target="https://de.wikipedia.org/wiki/Allein_unter_T%C3%B6chtern" TargetMode="External"/><Relationship Id="rId183" Type="http://schemas.openxmlformats.org/officeDocument/2006/relationships/hyperlink" Target="https://de.wikipedia.org/wiki/M%C3%BCnchen_72_%E2%80%93_Das_Attentat" TargetMode="External"/><Relationship Id="rId218" Type="http://schemas.openxmlformats.org/officeDocument/2006/relationships/hyperlink" Target="https://www.filmportal.de/film/transit_135983016b924577a3e20205a0a1f2c8" TargetMode="External"/><Relationship Id="rId239" Type="http://schemas.openxmlformats.org/officeDocument/2006/relationships/hyperlink" Target="https://de.wikipedia.org/wiki/Der_Kriminalist" TargetMode="External"/><Relationship Id="rId250" Type="http://schemas.openxmlformats.org/officeDocument/2006/relationships/hyperlink" Target="https://de.wikipedia.org/wiki/Volksb%C3%BChne_Berlin" TargetMode="External"/><Relationship Id="rId271" Type="http://schemas.openxmlformats.org/officeDocument/2006/relationships/hyperlink" Target="https://de.wikipedia.org/wiki/Die_Glasmenagerie" TargetMode="External"/><Relationship Id="rId292" Type="http://schemas.openxmlformats.org/officeDocument/2006/relationships/image" Target="media/image15.jpeg"/><Relationship Id="rId24" Type="http://schemas.openxmlformats.org/officeDocument/2006/relationships/hyperlink" Target="https://de.wikipedia.org/wiki/Sabrina_Amali" TargetMode="External"/><Relationship Id="rId45" Type="http://schemas.openxmlformats.org/officeDocument/2006/relationships/hyperlink" Target="https://de.wikipedia.org/wiki/Hamburg" TargetMode="External"/><Relationship Id="rId66" Type="http://schemas.openxmlformats.org/officeDocument/2006/relationships/hyperlink" Target="https://de.wikipedia.org/wiki/Das_Ende_der_Wahrheit" TargetMode="External"/><Relationship Id="rId87" Type="http://schemas.openxmlformats.org/officeDocument/2006/relationships/hyperlink" Target="https://de.wikipedia.org/w/index.php?title=Der_Samurai&amp;action=edit&amp;redlink=1" TargetMode="External"/><Relationship Id="rId110" Type="http://schemas.openxmlformats.org/officeDocument/2006/relationships/hyperlink" Target="https://de.wikipedia.org/wiki/Potsdam" TargetMode="External"/><Relationship Id="rId131" Type="http://schemas.openxmlformats.org/officeDocument/2006/relationships/hyperlink" Target="https://de.wikipedia.org/wiki/Familie_Bundschuh" TargetMode="External"/><Relationship Id="rId152" Type="http://schemas.openxmlformats.org/officeDocument/2006/relationships/hyperlink" Target="https://de.wikipedia.org/wiki/Er_ist_wieder_da_(Film)" TargetMode="External"/><Relationship Id="rId173" Type="http://schemas.openxmlformats.org/officeDocument/2006/relationships/hyperlink" Target="https://de.wikipedia.org/wiki/In_aller_Freundschaft" TargetMode="External"/><Relationship Id="rId194" Type="http://schemas.openxmlformats.org/officeDocument/2006/relationships/hyperlink" Target="https://de.wikipedia.org/wiki/Eins_ist_nicht_von_dir" TargetMode="External"/><Relationship Id="rId208" Type="http://schemas.openxmlformats.org/officeDocument/2006/relationships/hyperlink" Target="https://de.wikipedia.org/wiki/Tatort:_Ein_paar_Worte_nach_Mitternacht" TargetMode="External"/><Relationship Id="rId229" Type="http://schemas.openxmlformats.org/officeDocument/2006/relationships/hyperlink" Target="https://de.wikipedia.org/wiki/Hochschule_f%C3%BCr_Musik_und_Theater_%E2%80%9EFelix_Mendelssohn_Bartholdy%E2%80%9C_Leipzig" TargetMode="External"/><Relationship Id="rId240" Type="http://schemas.openxmlformats.org/officeDocument/2006/relationships/hyperlink" Target="https://de.wikipedia.org/wiki/Gut_zu_V%C3%B6geln" TargetMode="External"/><Relationship Id="rId261" Type="http://schemas.openxmlformats.org/officeDocument/2006/relationships/hyperlink" Target="https://de.wikipedia.org/wiki/1995" TargetMode="External"/><Relationship Id="rId14" Type="http://schemas.openxmlformats.org/officeDocument/2006/relationships/hyperlink" Target="https://de.wikipedia.org/wiki/Berlin" TargetMode="External"/><Relationship Id="rId35" Type="http://schemas.openxmlformats.org/officeDocument/2006/relationships/image" Target="media/image5.jpeg"/><Relationship Id="rId56" Type="http://schemas.openxmlformats.org/officeDocument/2006/relationships/hyperlink" Target="https://de.wikipedia.org/wiki/B%C3%BCndnis_90/Die_Gr%C3%BCnen" TargetMode="External"/><Relationship Id="rId77" Type="http://schemas.openxmlformats.org/officeDocument/2006/relationships/hyperlink" Target="https://de.wikipedia.org/wiki/Maxim_Gorki_Theater" TargetMode="External"/><Relationship Id="rId100" Type="http://schemas.openxmlformats.org/officeDocument/2006/relationships/hyperlink" Target="https://de.wikipedia.org/wiki/In_aller_Freundschaft" TargetMode="External"/><Relationship Id="rId282" Type="http://schemas.openxmlformats.org/officeDocument/2006/relationships/hyperlink" Target="https://de.wikipedia.org/wiki/Der_kleine_Rabe_Socke_(Zeichentrickserie)" TargetMode="External"/><Relationship Id="rId8" Type="http://schemas.openxmlformats.org/officeDocument/2006/relationships/hyperlink" Target="mailto:presse@der-filmverleih.de" TargetMode="External"/><Relationship Id="rId98" Type="http://schemas.openxmlformats.org/officeDocument/2006/relationships/hyperlink" Target="https://de.wikipedia.org/wiki/Notruf_Hafenkante" TargetMode="External"/><Relationship Id="rId121" Type="http://schemas.openxmlformats.org/officeDocument/2006/relationships/hyperlink" Target="https://de.wikipedia.org/wiki/Christiane_Balthasar" TargetMode="External"/><Relationship Id="rId142" Type="http://schemas.openxmlformats.org/officeDocument/2006/relationships/hyperlink" Target="https://de.wikipedia.org/wiki/Salami_Aleikum" TargetMode="External"/><Relationship Id="rId163" Type="http://schemas.openxmlformats.org/officeDocument/2006/relationships/hyperlink" Target="https://de.wikipedia.org/wiki/Doktor_Martin" TargetMode="External"/><Relationship Id="rId184" Type="http://schemas.openxmlformats.org/officeDocument/2006/relationships/hyperlink" Target="https://de.wikipedia.org/wiki/Und_alle_haben_geschwiegen" TargetMode="External"/><Relationship Id="rId219" Type="http://schemas.openxmlformats.org/officeDocument/2006/relationships/hyperlink" Target="https://www.filmportal.de/film/der-kuckuck-und-der-esel_13d3a9700443491ab0ab5070437a2c2f" TargetMode="External"/><Relationship Id="rId230" Type="http://schemas.openxmlformats.org/officeDocument/2006/relationships/hyperlink" Target="https://de.wikipedia.org/wiki/Theater_Chemnitz" TargetMode="External"/><Relationship Id="rId251" Type="http://schemas.openxmlformats.org/officeDocument/2006/relationships/hyperlink" Target="https://de.wikipedia.org/wiki/Dieter_Boyer" TargetMode="External"/><Relationship Id="rId25" Type="http://schemas.openxmlformats.org/officeDocument/2006/relationships/hyperlink" Target="https://de.wikipedia.org/wiki/Sabrina_Amali" TargetMode="External"/><Relationship Id="rId46" Type="http://schemas.openxmlformats.org/officeDocument/2006/relationships/hyperlink" Target="https://de.wikipedia.org/wiki/Z%C3%BCrich" TargetMode="External"/><Relationship Id="rId67" Type="http://schemas.openxmlformats.org/officeDocument/2006/relationships/hyperlink" Target="https://de.wikipedia.org/wiki/Der_Bulle_und_das_Biest" TargetMode="External"/><Relationship Id="rId272" Type="http://schemas.openxmlformats.org/officeDocument/2006/relationships/hyperlink" Target="https://de.wikipedia.org/wiki/Tennessee_Williams" TargetMode="External"/><Relationship Id="rId293" Type="http://schemas.openxmlformats.org/officeDocument/2006/relationships/image" Target="media/image16.jpeg"/><Relationship Id="rId88" Type="http://schemas.openxmlformats.org/officeDocument/2006/relationships/hyperlink" Target="https://de.wikipedia.org/wiki/Till_Kleinert" TargetMode="External"/><Relationship Id="rId111" Type="http://schemas.openxmlformats.org/officeDocument/2006/relationships/hyperlink" Target="https://de.wikipedia.org/wiki/Filmuniversit%C3%A4t_Babelsberg" TargetMode="External"/><Relationship Id="rId132" Type="http://schemas.openxmlformats.org/officeDocument/2006/relationships/hyperlink" Target="https://de.wikipedia.org/wiki/Eva_L%C3%B6bau" TargetMode="External"/><Relationship Id="rId153" Type="http://schemas.openxmlformats.org/officeDocument/2006/relationships/hyperlink" Target="https://de.wikipedia.org/wiki/Allein_gegen_die_Zeit" TargetMode="External"/><Relationship Id="rId174" Type="http://schemas.openxmlformats.org/officeDocument/2006/relationships/hyperlink" Target="https://de.wikipedia.org/wiki/Liebe_und_andere_Delikatessen" TargetMode="External"/><Relationship Id="rId195" Type="http://schemas.openxmlformats.org/officeDocument/2006/relationships/hyperlink" Target="https://de.wikipedia.org/wiki/Familie_Bundschuh" TargetMode="External"/><Relationship Id="rId209" Type="http://schemas.openxmlformats.org/officeDocument/2006/relationships/hyperlink" Target="https://de.wikipedia.org/wiki/Das_Quartett:_Das_M%C3%B6rderhaus" TargetMode="External"/><Relationship Id="rId220" Type="http://schemas.openxmlformats.org/officeDocument/2006/relationships/hyperlink" Target="https://www.filmportal.de/film/wie-maenner-ueber-frauen-reden_4bcba0da8f9a48cd8c0c7bbca14875cb" TargetMode="External"/><Relationship Id="rId241" Type="http://schemas.openxmlformats.org/officeDocument/2006/relationships/hyperlink" Target="https://de.wikipedia.org/wiki/SOKO_Leipzig" TargetMode="External"/><Relationship Id="rId15" Type="http://schemas.openxmlformats.org/officeDocument/2006/relationships/hyperlink" Target="https://de.wikipedia.org/wiki/Salzburger_Landestheater" TargetMode="External"/><Relationship Id="rId36" Type="http://schemas.openxmlformats.org/officeDocument/2006/relationships/hyperlink" Target="https://de.wikipedia.org/wiki/23._August" TargetMode="External"/><Relationship Id="rId57" Type="http://schemas.openxmlformats.org/officeDocument/2006/relationships/hyperlink" Target="https://de.wikipedia.org/wiki/Landtagswahl_in_Nordrhein-Westfalen_2012" TargetMode="External"/><Relationship Id="rId262" Type="http://schemas.openxmlformats.org/officeDocument/2006/relationships/hyperlink" Target="https://de.wikipedia.org/wiki/Berlin" TargetMode="External"/><Relationship Id="rId283" Type="http://schemas.openxmlformats.org/officeDocument/2006/relationships/hyperlink" Target="https://de.wikipedia.org/wiki/Marie_Curie_(Film)" TargetMode="External"/><Relationship Id="rId78" Type="http://schemas.openxmlformats.org/officeDocument/2006/relationships/hyperlink" Target="https://de.wikipedia.org/wiki/Hans_Otto_Theater" TargetMode="External"/><Relationship Id="rId99" Type="http://schemas.openxmlformats.org/officeDocument/2006/relationships/hyperlink" Target="https://de.wikipedia.org/wiki/Terra_X" TargetMode="External"/><Relationship Id="rId101" Type="http://schemas.openxmlformats.org/officeDocument/2006/relationships/hyperlink" Target="https://de.wikipedia.org/wiki/Am_Ende_der_Wald" TargetMode="External"/><Relationship Id="rId122" Type="http://schemas.openxmlformats.org/officeDocument/2006/relationships/hyperlink" Target="https://de.wikipedia.org/wiki/Der_Mann_aus_der_Pfalz" TargetMode="External"/><Relationship Id="rId143" Type="http://schemas.openxmlformats.org/officeDocument/2006/relationships/hyperlink" Target="https://de.wikipedia.org/wiki/Interview_(Kurzfilm)" TargetMode="External"/><Relationship Id="rId164" Type="http://schemas.openxmlformats.org/officeDocument/2006/relationships/hyperlink" Target="https://de.wikipedia.org/wiki/Kuckuckszeit" TargetMode="External"/><Relationship Id="rId185" Type="http://schemas.openxmlformats.org/officeDocument/2006/relationships/hyperlink" Target="https://de.wikipedia.org/wiki/Mann_kann,_Frau_erst_recht" TargetMode="External"/><Relationship Id="rId9" Type="http://schemas.openxmlformats.org/officeDocument/2006/relationships/image" Target="media/image2.jpeg"/><Relationship Id="rId210" Type="http://schemas.openxmlformats.org/officeDocument/2006/relationships/hyperlink" Target="https://de.wikipedia.org/wiki/Neben_der_Spur_%E2%80%93_Schlie%C3%9Fe_deine_Augen" TargetMode="External"/><Relationship Id="rId26" Type="http://schemas.openxmlformats.org/officeDocument/2006/relationships/hyperlink" Target="https://de.wikipedia.org/wiki/SOKO_Wismar" TargetMode="External"/><Relationship Id="rId231" Type="http://schemas.openxmlformats.org/officeDocument/2006/relationships/hyperlink" Target="https://de.wikipedia.org/wiki/Die_Dreigroschenoper" TargetMode="External"/><Relationship Id="rId252" Type="http://schemas.openxmlformats.org/officeDocument/2006/relationships/hyperlink" Target="https://de.wikipedia.org/wiki/Der_aufhaltsame_Aufstieg_des_Arturo_Ui" TargetMode="External"/><Relationship Id="rId273" Type="http://schemas.openxmlformats.org/officeDocument/2006/relationships/hyperlink" Target="https://de.wikipedia.org/wiki/Gerhart_Hauptmann" TargetMode="External"/><Relationship Id="rId294" Type="http://schemas.openxmlformats.org/officeDocument/2006/relationships/image" Target="media/image17.jpeg"/><Relationship Id="rId47" Type="http://schemas.openxmlformats.org/officeDocument/2006/relationships/hyperlink" Target="https://de.wikipedia.org/wiki/Wuppertal" TargetMode="External"/><Relationship Id="rId68" Type="http://schemas.openxmlformats.org/officeDocument/2006/relationships/image" Target="media/image6.jpg"/><Relationship Id="rId89" Type="http://schemas.openxmlformats.org/officeDocument/2006/relationships/hyperlink" Target="https://de.wikipedia.org/wiki/Internationale_Filmfestspiele_Berlin_2014" TargetMode="External"/><Relationship Id="rId112" Type="http://schemas.openxmlformats.org/officeDocument/2006/relationships/hyperlink" Target="https://de.wikipedia.org/wiki/Berliner_Ensemble" TargetMode="External"/><Relationship Id="rId133" Type="http://schemas.openxmlformats.org/officeDocument/2006/relationships/hyperlink" Target="https://de.wikipedia.org/wiki/Andrea_Sawatzki" TargetMode="External"/><Relationship Id="rId154" Type="http://schemas.openxmlformats.org/officeDocument/2006/relationships/hyperlink" Target="https://de.wikipedia.org/wiki/In_Zeiten_des_abnehmenden_Lichts_(Film)" TargetMode="External"/><Relationship Id="rId175" Type="http://schemas.openxmlformats.org/officeDocument/2006/relationships/hyperlink" Target="https://de.wikipedia.org/wiki/Mein_Song_f%C3%BCr_dich" TargetMode="External"/><Relationship Id="rId196" Type="http://schemas.openxmlformats.org/officeDocument/2006/relationships/hyperlink" Target="https://de.wikipedia.org/wiki/Morgen_h%C3%B6r_ich_auf" TargetMode="External"/><Relationship Id="rId200" Type="http://schemas.openxmlformats.org/officeDocument/2006/relationships/hyperlink" Target="https://de.wikipedia.org/wiki/Hotel_Heidelberg" TargetMode="External"/><Relationship Id="rId16" Type="http://schemas.openxmlformats.org/officeDocument/2006/relationships/hyperlink" Target="https://de.wikipedia.org/wiki/Fernsehfilm" TargetMode="External"/><Relationship Id="rId221" Type="http://schemas.openxmlformats.org/officeDocument/2006/relationships/hyperlink" Target="https://www.filmportal.de/film/rosas-hoellenfahrt_19a9c15fa8da4287aae49ecebfb4a9f7" TargetMode="External"/><Relationship Id="rId242" Type="http://schemas.openxmlformats.org/officeDocument/2006/relationships/hyperlink" Target="https://de.wikipedia.org/wiki/Lucky_Loser_%E2%80%93_Ein_Sommer_in_der_Bredouille" TargetMode="External"/><Relationship Id="rId263" Type="http://schemas.openxmlformats.org/officeDocument/2006/relationships/hyperlink" Target="https://de.wikipedia.org/wiki/Liste_bekannter_Schauspielerfamilien" TargetMode="External"/><Relationship Id="rId284" Type="http://schemas.openxmlformats.org/officeDocument/2006/relationships/hyperlink" Target="https://de.wikipedia.org/wiki/Lotte_J%C3%A4ger_und_die_Tote_im_Dorf" TargetMode="External"/><Relationship Id="rId37" Type="http://schemas.openxmlformats.org/officeDocument/2006/relationships/hyperlink" Target="https://de.wikipedia.org/wiki/1956" TargetMode="External"/><Relationship Id="rId58" Type="http://schemas.openxmlformats.org/officeDocument/2006/relationships/hyperlink" Target="https://de.wikipedia.org/wiki/Landtagswahlkreis_Oberhausen_I" TargetMode="External"/><Relationship Id="rId79" Type="http://schemas.openxmlformats.org/officeDocument/2006/relationships/hyperlink" Target="https://de.wikipedia.org/wiki/Johann_Wolfgang_von_Goethe" TargetMode="External"/><Relationship Id="rId102" Type="http://schemas.openxmlformats.org/officeDocument/2006/relationships/hyperlink" Target="https://de.wikipedia.org/wiki/Grummet_(Film)" TargetMode="External"/><Relationship Id="rId123" Type="http://schemas.openxmlformats.org/officeDocument/2006/relationships/hyperlink" Target="https://de.wikipedia.org/wiki/Thomas_Schadt" TargetMode="External"/><Relationship Id="rId144" Type="http://schemas.openxmlformats.org/officeDocument/2006/relationships/hyperlink" Target="https://de.wikipedia.org/wiki/%C3%9Cber_uns_das_All" TargetMode="External"/><Relationship Id="rId90" Type="http://schemas.openxmlformats.org/officeDocument/2006/relationships/hyperlink" Target="https://de.wikipedia.org/wiki/In_aller_Freundschaft" TargetMode="External"/><Relationship Id="rId165" Type="http://schemas.openxmlformats.org/officeDocument/2006/relationships/hyperlink" Target="https://de.wikipedia.org/wiki/Stolberg_(Fernsehserie)" TargetMode="External"/><Relationship Id="rId186" Type="http://schemas.openxmlformats.org/officeDocument/2006/relationships/hyperlink" Target="https://de.wikipedia.org/wiki/Wilsberg:_Halbstark" TargetMode="External"/><Relationship Id="rId211" Type="http://schemas.openxmlformats.org/officeDocument/2006/relationships/image" Target="media/image8.jpg"/><Relationship Id="rId232" Type="http://schemas.openxmlformats.org/officeDocument/2006/relationships/hyperlink" Target="https://de.wikipedia.org/wiki/Der_aufhaltsame_Aufstieg_des_Arturo_Ui" TargetMode="External"/><Relationship Id="rId253" Type="http://schemas.openxmlformats.org/officeDocument/2006/relationships/hyperlink" Target="https://de.wikipedia.org/wiki/Die_Dreigroschenoper" TargetMode="External"/><Relationship Id="rId274" Type="http://schemas.openxmlformats.org/officeDocument/2006/relationships/hyperlink" Target="https://de.wikipedia.org/wiki/Deutsches_Theater_(Berlin)" TargetMode="External"/><Relationship Id="rId295" Type="http://schemas.openxmlformats.org/officeDocument/2006/relationships/fontTable" Target="fontTable.xml"/><Relationship Id="rId27" Type="http://schemas.openxmlformats.org/officeDocument/2006/relationships/hyperlink" Target="https://de.wikipedia.org/wiki/Tatort:_Alles_was_Sie_sagen" TargetMode="External"/><Relationship Id="rId48" Type="http://schemas.openxmlformats.org/officeDocument/2006/relationships/hyperlink" Target="https://de.wikipedia.org/wiki/Bonn" TargetMode="External"/><Relationship Id="rId69" Type="http://schemas.openxmlformats.org/officeDocument/2006/relationships/hyperlink" Target="https://de.wikipedia.org/wiki/Deutsches_Schauspielhaus" TargetMode="External"/><Relationship Id="rId113" Type="http://schemas.openxmlformats.org/officeDocument/2006/relationships/hyperlink" Target="https://de.wikipedia.org/wiki/Schauspiel_Frankfurt" TargetMode="External"/><Relationship Id="rId134" Type="http://schemas.openxmlformats.org/officeDocument/2006/relationships/hyperlink" Target="https://de.wikipedia.org/wiki/Yvonne_Catterfeld" TargetMode="External"/><Relationship Id="rId80" Type="http://schemas.openxmlformats.org/officeDocument/2006/relationships/hyperlink" Target="https://de.wikipedia.org/wiki/Kristo_%C5%A0agor" TargetMode="External"/><Relationship Id="rId155" Type="http://schemas.openxmlformats.org/officeDocument/2006/relationships/hyperlink" Target="https://de.wikipedia.org/wiki/Die_Anf%C3%A4ngerin" TargetMode="External"/><Relationship Id="rId176" Type="http://schemas.openxmlformats.org/officeDocument/2006/relationships/hyperlink" Target="https://de.wikipedia.org/wiki/Die_Akte_Golgatha" TargetMode="External"/><Relationship Id="rId197" Type="http://schemas.openxmlformats.org/officeDocument/2006/relationships/hyperlink" Target="https://de.wikipedia.org/wiki/Die_Opfer_%E2%80%93_Vergesst_mich_nicht" TargetMode="External"/><Relationship Id="rId201" Type="http://schemas.openxmlformats.org/officeDocument/2006/relationships/hyperlink" Target="https://de.wikipedia.org/wiki/Ein_Schnupfen_h%C3%A4tte_auch_gereicht" TargetMode="External"/><Relationship Id="rId222" Type="http://schemas.openxmlformats.org/officeDocument/2006/relationships/hyperlink" Target="https://www.filmportal.de/film/martha_adddadb34f0e4fb48ee50acde7c0bded" TargetMode="External"/><Relationship Id="rId243" Type="http://schemas.openxmlformats.org/officeDocument/2006/relationships/hyperlink" Target="https://de.wikipedia.org/wiki/Chaos-Queens:_L%C3%BCgen,_die_von_Herzen_kommen" TargetMode="External"/><Relationship Id="rId264" Type="http://schemas.openxmlformats.org/officeDocument/2006/relationships/hyperlink" Target="https://de.wikipedia.org/wiki/Anna_Thalbach" TargetMode="External"/><Relationship Id="rId285" Type="http://schemas.openxmlformats.org/officeDocument/2006/relationships/hyperlink" Target="https://de.wikipedia.org/wiki/SOKO_Wismar" TargetMode="External"/><Relationship Id="rId17" Type="http://schemas.openxmlformats.org/officeDocument/2006/relationships/hyperlink" Target="https://de.wikipedia.org/wiki/Krimi" TargetMode="External"/><Relationship Id="rId38" Type="http://schemas.openxmlformats.org/officeDocument/2006/relationships/hyperlink" Target="https://de.wikipedia.org/wiki/Zandschan" TargetMode="External"/><Relationship Id="rId59" Type="http://schemas.openxmlformats.org/officeDocument/2006/relationships/hyperlink" Target="https://de.wikipedia.org/wiki/M%C3%A4nner_wie_wir" TargetMode="External"/><Relationship Id="rId103" Type="http://schemas.openxmlformats.org/officeDocument/2006/relationships/hyperlink" Target="https://de.wikipedia.org/wiki/SOKO_Wismar" TargetMode="External"/><Relationship Id="rId124" Type="http://schemas.openxmlformats.org/officeDocument/2006/relationships/hyperlink" Target="https://de.wikipedia.org/wiki/Weissensee" TargetMode="External"/><Relationship Id="rId70" Type="http://schemas.openxmlformats.org/officeDocument/2006/relationships/hyperlink" Target="https://de.wikipedia.org/wiki/New_York_City" TargetMode="External"/><Relationship Id="rId91" Type="http://schemas.openxmlformats.org/officeDocument/2006/relationships/hyperlink" Target="https://de.wikipedia.org/wiki/Homosexualit%C3%A4t" TargetMode="External"/><Relationship Id="rId145" Type="http://schemas.openxmlformats.org/officeDocument/2006/relationships/hyperlink" Target="https://de.wikipedia.org/wiki/Bis_zum_Horizont,_dann_links!" TargetMode="External"/><Relationship Id="rId166" Type="http://schemas.openxmlformats.org/officeDocument/2006/relationships/hyperlink" Target="https://de.wikipedia.org/wiki/Wilsberg:_Royal_Flush" TargetMode="External"/><Relationship Id="rId187" Type="http://schemas.openxmlformats.org/officeDocument/2006/relationships/hyperlink" Target="https://de.wikipedia.org/wiki/Marie_Brand_und_die_offene_Rechnung" TargetMode="External"/><Relationship Id="rId1" Type="http://schemas.openxmlformats.org/officeDocument/2006/relationships/numbering" Target="numbering.xml"/><Relationship Id="rId212" Type="http://schemas.openxmlformats.org/officeDocument/2006/relationships/hyperlink" Target="https://www.filmportal.de/film/julia-muss-sterben_d740cbc2d30a4061a84456e41702824e" TargetMode="External"/><Relationship Id="rId233" Type="http://schemas.openxmlformats.org/officeDocument/2006/relationships/hyperlink" Target="https://de.wikipedia.org/wiki/Theater_Magdeburg" TargetMode="External"/><Relationship Id="rId254" Type="http://schemas.openxmlformats.org/officeDocument/2006/relationships/hyperlink" Target="https://de.wikipedia.org/wiki/Theater_Magdeburg" TargetMode="External"/><Relationship Id="rId28" Type="http://schemas.openxmlformats.org/officeDocument/2006/relationships/hyperlink" Target="https://de.wikipedia.org/wiki/4_Blocks" TargetMode="External"/><Relationship Id="rId49" Type="http://schemas.openxmlformats.org/officeDocument/2006/relationships/hyperlink" Target="https://de.wikipedia.org/wiki/Theaterfestival" TargetMode="External"/><Relationship Id="rId114" Type="http://schemas.openxmlformats.org/officeDocument/2006/relationships/hyperlink" Target="https://de.wikipedia.org/wiki/Schauspiel_Leipzig" TargetMode="External"/><Relationship Id="rId275" Type="http://schemas.openxmlformats.org/officeDocument/2006/relationships/hyperlink" Target="https://de.wikipedia.org/wiki/Wir_sind_die_Rosinskis" TargetMode="External"/><Relationship Id="rId296" Type="http://schemas.openxmlformats.org/officeDocument/2006/relationships/theme" Target="theme/theme1.xml"/><Relationship Id="rId60" Type="http://schemas.openxmlformats.org/officeDocument/2006/relationships/hyperlink" Target="https://de.wikipedia.org/wiki/Die_Kanzlei" TargetMode="External"/><Relationship Id="rId81" Type="http://schemas.openxmlformats.org/officeDocument/2006/relationships/hyperlink" Target="https://de.wikipedia.org/wiki/Theater_Chemnitz" TargetMode="External"/><Relationship Id="rId135" Type="http://schemas.openxmlformats.org/officeDocument/2006/relationships/hyperlink" Target="https://de.wikipedia.org/wiki/G%C3%B6tz_Schubert" TargetMode="External"/><Relationship Id="rId156" Type="http://schemas.openxmlformats.org/officeDocument/2006/relationships/hyperlink" Target="https://de.wikipedia.org/wiki/Vorw%C3%A4rts_immer!" TargetMode="External"/><Relationship Id="rId177" Type="http://schemas.openxmlformats.org/officeDocument/2006/relationships/hyperlink" Target="https://de.wikipedia.org/wiki/Weissensee" TargetMode="External"/><Relationship Id="rId198" Type="http://schemas.openxmlformats.org/officeDocument/2006/relationships/hyperlink" Target="https://de.wikipedia.org/wiki/Krauses_Gl%C3%BCck" TargetMode="External"/><Relationship Id="rId202" Type="http://schemas.openxmlformats.org/officeDocument/2006/relationships/hyperlink" Target="https://de.wikipedia.org/wiki/Von_Erholung_war_nie_die_Rede" TargetMode="External"/><Relationship Id="rId223" Type="http://schemas.openxmlformats.org/officeDocument/2006/relationships/image" Target="media/image9.jpg"/><Relationship Id="rId244" Type="http://schemas.openxmlformats.org/officeDocument/2006/relationships/hyperlink" Target="https://de.wikipedia.org/wiki/Die_Protokollantin" TargetMode="External"/><Relationship Id="rId18" Type="http://schemas.openxmlformats.org/officeDocument/2006/relationships/hyperlink" Target="https://de.wikipedia.org/wiki/SOKO_Wismar" TargetMode="External"/><Relationship Id="rId39" Type="http://schemas.openxmlformats.org/officeDocument/2006/relationships/hyperlink" Target="https://de.wikipedia.org/wiki/Iran" TargetMode="External"/><Relationship Id="rId265" Type="http://schemas.openxmlformats.org/officeDocument/2006/relationships/hyperlink" Target="https://de.wikipedia.org/wiki/Maxim-Gorki-Theater" TargetMode="External"/><Relationship Id="rId286" Type="http://schemas.openxmlformats.org/officeDocument/2006/relationships/hyperlink" Target="https://de.wikipedia.org/wiki/Unterm_Birnbaum_(2019)" TargetMode="External"/><Relationship Id="rId50" Type="http://schemas.openxmlformats.org/officeDocument/2006/relationships/hyperlink" Target="https://de.wikipedia.org/wiki/Brasilien" TargetMode="External"/><Relationship Id="rId104" Type="http://schemas.openxmlformats.org/officeDocument/2006/relationships/hyperlink" Target="https://de.wikipedia.org/wiki/SOKO_Leipzig" TargetMode="External"/><Relationship Id="rId125" Type="http://schemas.openxmlformats.org/officeDocument/2006/relationships/hyperlink" Target="https://de.wikipedia.org/wiki/Friedemann_Fromm" TargetMode="External"/><Relationship Id="rId146" Type="http://schemas.openxmlformats.org/officeDocument/2006/relationships/hyperlink" Target="https://de.wikipedia.org/wiki/K%C3%B6nig_von_Deutschland_(Film)" TargetMode="External"/><Relationship Id="rId167" Type="http://schemas.openxmlformats.org/officeDocument/2006/relationships/hyperlink" Target="https://de.wikipedia.org/wiki/Tatort:_Salzleiche" TargetMode="External"/><Relationship Id="rId188" Type="http://schemas.openxmlformats.org/officeDocument/2006/relationships/hyperlink" Target="https://de.wikipedia.org/wiki/Bella_Block:_Hundskinder" TargetMode="External"/><Relationship Id="rId71" Type="http://schemas.openxmlformats.org/officeDocument/2006/relationships/hyperlink" Target="https://de.wikipedia.org/wiki/Berlin" TargetMode="External"/><Relationship Id="rId92" Type="http://schemas.openxmlformats.org/officeDocument/2006/relationships/hyperlink" Target="https://de.wikipedia.org/w/index.php?title=Zweimal_zweites_Leben&amp;action=edit&amp;redlink=1" TargetMode="External"/><Relationship Id="rId213" Type="http://schemas.openxmlformats.org/officeDocument/2006/relationships/hyperlink" Target="https://www.filmportal.de/film/hanne_827e0e47051f4a00acec2e01bc8843fe" TargetMode="External"/><Relationship Id="rId234" Type="http://schemas.openxmlformats.org/officeDocument/2006/relationships/hyperlink" Target="https://de.wikipedia.org/wiki/Dina_Foxx_%E2%80%93_T%C3%B6dlicher_Kontakt" TargetMode="External"/><Relationship Id="rId2" Type="http://schemas.openxmlformats.org/officeDocument/2006/relationships/styles" Target="styles.xml"/><Relationship Id="rId29" Type="http://schemas.openxmlformats.org/officeDocument/2006/relationships/hyperlink" Target="https://de.wikipedia.org/wiki/SOKO_Leipzig" TargetMode="External"/><Relationship Id="rId255" Type="http://schemas.openxmlformats.org/officeDocument/2006/relationships/hyperlink" Target="https://de.wikipedia.org/wiki/Kabale_und_Liebe" TargetMode="External"/><Relationship Id="rId276" Type="http://schemas.openxmlformats.org/officeDocument/2006/relationships/hyperlink" Target="https://de.wikipedia.org/wiki/Christoph_Letkowski" TargetMode="External"/><Relationship Id="rId40" Type="http://schemas.openxmlformats.org/officeDocument/2006/relationships/hyperlink" Target="https://de.wikipedia.org/wiki/Episches_Theater" TargetMode="External"/><Relationship Id="rId115" Type="http://schemas.openxmlformats.org/officeDocument/2006/relationships/hyperlink" Target="https://de.wikipedia.org/wiki/Deutsches_Theater_Berlin" TargetMode="External"/><Relationship Id="rId136" Type="http://schemas.openxmlformats.org/officeDocument/2006/relationships/hyperlink" Target="https://de.wikipedia.org/wiki/ARD" TargetMode="External"/><Relationship Id="rId157" Type="http://schemas.openxmlformats.org/officeDocument/2006/relationships/hyperlink" Target="https://de.wikipedia.org/wiki/Exil_(2020)" TargetMode="External"/><Relationship Id="rId178" Type="http://schemas.openxmlformats.org/officeDocument/2006/relationships/hyperlink" Target="https://de.wikipedia.org/wiki/Der_letzte_Bulle" TargetMode="External"/><Relationship Id="rId61" Type="http://schemas.openxmlformats.org/officeDocument/2006/relationships/hyperlink" Target="https://de.wikipedia.org/wiki/Tatort:_Wo_ist_Max_Gravert%3F" TargetMode="External"/><Relationship Id="rId82" Type="http://schemas.openxmlformats.org/officeDocument/2006/relationships/hyperlink" Target="https://de.wikipedia.org/wiki/Pippi_Langstrumpf" TargetMode="External"/><Relationship Id="rId199" Type="http://schemas.openxmlformats.org/officeDocument/2006/relationships/hyperlink" Target="https://de.wikipedia.org/wiki/Hotel_Heidelberg" TargetMode="External"/><Relationship Id="rId203" Type="http://schemas.openxmlformats.org/officeDocument/2006/relationships/hyperlink" Target="https://de.wikipedia.org/wiki/Harter_Brocken:_Die_Kronzeugin" TargetMode="External"/><Relationship Id="rId19" Type="http://schemas.openxmlformats.org/officeDocument/2006/relationships/hyperlink" Target="https://de.wikipedia.org/wiki/Tatort:_Alles_was_Sie_sagen" TargetMode="External"/><Relationship Id="rId224" Type="http://schemas.openxmlformats.org/officeDocument/2006/relationships/hyperlink" Target="https://de.wikipedia.org/wiki/Volksb%C3%BChne_Berlin" TargetMode="External"/><Relationship Id="rId245" Type="http://schemas.openxmlformats.org/officeDocument/2006/relationships/hyperlink" Target="https://de.wikipedia.org/wiki/Milk_%26_Honey_(Fernsehserie)" TargetMode="External"/><Relationship Id="rId266" Type="http://schemas.openxmlformats.org/officeDocument/2006/relationships/hyperlink" Target="https://de.wikipedia.org/wiki/Die_Dreigroschenoper" TargetMode="External"/><Relationship Id="rId287" Type="http://schemas.openxmlformats.org/officeDocument/2006/relationships/hyperlink" Target="https://de.wikipedia.org/wiki/In_aller_Freundschaft_%E2%80%93_Die_jungen_%C3%84rzte" TargetMode="External"/><Relationship Id="rId30" Type="http://schemas.openxmlformats.org/officeDocument/2006/relationships/hyperlink" Target="https://de.wikipedia.org/wiki/Das_Institut_%E2%80%93_Oase_des_Scheiterns" TargetMode="External"/><Relationship Id="rId105" Type="http://schemas.openxmlformats.org/officeDocument/2006/relationships/hyperlink" Target="https://de.wikipedia.org/wiki/Preis_der_Freiheit" TargetMode="External"/><Relationship Id="rId126" Type="http://schemas.openxmlformats.org/officeDocument/2006/relationships/hyperlink" Target="https://de.wikipedia.org/wiki/Hermine_Huntgeburth" TargetMode="External"/><Relationship Id="rId147" Type="http://schemas.openxmlformats.org/officeDocument/2006/relationships/hyperlink" Target="https://de.wikipedia.org/wiki/Amour_Fou_(2014)" TargetMode="External"/><Relationship Id="rId168" Type="http://schemas.openxmlformats.org/officeDocument/2006/relationships/hyperlink" Target="https://de.wikipedia.org/wiki/Commissario_Laurenti_%E2%80%93_Totentanz" TargetMode="External"/><Relationship Id="rId51" Type="http://schemas.openxmlformats.org/officeDocument/2006/relationships/hyperlink" Target="https://de.wikipedia.org/wiki/Burkina_Faso" TargetMode="External"/><Relationship Id="rId72" Type="http://schemas.openxmlformats.org/officeDocument/2006/relationships/hyperlink" Target="https://de.wikipedia.org/wiki/Kai_Ivo_Baulitz" TargetMode="External"/><Relationship Id="rId93" Type="http://schemas.openxmlformats.org/officeDocument/2006/relationships/hyperlink" Target="https://de.wikipedia.org/wiki/Jessica_Schwarz" TargetMode="External"/><Relationship Id="rId189" Type="http://schemas.openxmlformats.org/officeDocument/2006/relationships/hyperlink" Target="https://de.wikipedia.org/wiki/Donna_Leon_%E2%80%93_Auf_Treu_und_Glauben" TargetMode="External"/><Relationship Id="rId3" Type="http://schemas.openxmlformats.org/officeDocument/2006/relationships/settings" Target="settings.xml"/><Relationship Id="rId214" Type="http://schemas.openxmlformats.org/officeDocument/2006/relationships/hyperlink" Target="https://www.filmportal.de/film/alle-in-einem-boot_8481352beabd46b0bc5567090fa1e90f" TargetMode="External"/><Relationship Id="rId235" Type="http://schemas.openxmlformats.org/officeDocument/2006/relationships/hyperlink" Target="https://de.wikipedia.org/wiki/Akte_Ex" TargetMode="External"/><Relationship Id="rId256" Type="http://schemas.openxmlformats.org/officeDocument/2006/relationships/hyperlink" Target="https://de.wikipedia.org/wiki/Die_heilige_Johanna_der_Schlachth%C3%B6fe" TargetMode="External"/><Relationship Id="rId277" Type="http://schemas.openxmlformats.org/officeDocument/2006/relationships/hyperlink" Target="https://de.wikipedia.org/wiki/Feine_Sahne_Fischfilet" TargetMode="External"/><Relationship Id="rId116" Type="http://schemas.openxmlformats.org/officeDocument/2006/relationships/hyperlink" Target="https://de.wikipedia.org/wiki/D%C3%BCsseldorfer_Schauspielhaus" TargetMode="External"/><Relationship Id="rId137" Type="http://schemas.openxmlformats.org/officeDocument/2006/relationships/hyperlink" Target="https://de.wikipedia.org/wiki/Wolfsland_(Fernsehreihe)" TargetMode="External"/><Relationship Id="rId158" Type="http://schemas.openxmlformats.org/officeDocument/2006/relationships/hyperlink" Target="https://de.wikipedia.org/wiki/SOKO_M%C3%BCnchen" TargetMode="External"/><Relationship Id="rId20" Type="http://schemas.openxmlformats.org/officeDocument/2006/relationships/hyperlink" Target="https://de.wikipedia.org/wiki/Salzburger_Landestheater" TargetMode="External"/><Relationship Id="rId41" Type="http://schemas.openxmlformats.org/officeDocument/2006/relationships/hyperlink" Target="https://de.wikipedia.org/wiki/Bertolt_Brecht" TargetMode="External"/><Relationship Id="rId62" Type="http://schemas.openxmlformats.org/officeDocument/2006/relationships/hyperlink" Target="https://de.wikipedia.org/wiki/Tatort:_Wer_das_Schweigen_bricht" TargetMode="External"/><Relationship Id="rId83" Type="http://schemas.openxmlformats.org/officeDocument/2006/relationships/hyperlink" Target="https://de.wikipedia.org/wiki/ZDF" TargetMode="External"/><Relationship Id="rId179" Type="http://schemas.openxmlformats.org/officeDocument/2006/relationships/hyperlink" Target="https://de.wikipedia.org/wiki/Ein_guter_Sommer" TargetMode="External"/><Relationship Id="rId190" Type="http://schemas.openxmlformats.org/officeDocument/2006/relationships/hyperlink" Target="https://de.wikipedia.org/wiki/Heldt_(Fernsehserie)" TargetMode="External"/><Relationship Id="rId204" Type="http://schemas.openxmlformats.org/officeDocument/2006/relationships/hyperlink" Target="https://de.wikipedia.org/wiki/Tatort:_Nachbarn" TargetMode="External"/><Relationship Id="rId225" Type="http://schemas.openxmlformats.org/officeDocument/2006/relationships/hyperlink" Target="https://de.wikipedia.org/wiki/Christoph_Schlingensief" TargetMode="External"/><Relationship Id="rId246" Type="http://schemas.openxmlformats.org/officeDocument/2006/relationships/hyperlink" Target="https://de.wikipedia.org/wiki/Tatort:_Murot_und_das_Murmeltier" TargetMode="External"/><Relationship Id="rId267" Type="http://schemas.openxmlformats.org/officeDocument/2006/relationships/hyperlink" Target="https://de.wikipedia.org/wiki/Maria_an_Callas" TargetMode="External"/><Relationship Id="rId288" Type="http://schemas.openxmlformats.org/officeDocument/2006/relationships/image" Target="media/image11.jpg"/><Relationship Id="rId106" Type="http://schemas.openxmlformats.org/officeDocument/2006/relationships/hyperlink" Target="https://de.wikipedia.org/wiki/Notruf_Hafenkante" TargetMode="External"/><Relationship Id="rId127" Type="http://schemas.openxmlformats.org/officeDocument/2006/relationships/hyperlink" Target="https://de.wikipedia.org/wiki/Jessica_Hausner" TargetMode="External"/><Relationship Id="rId10" Type="http://schemas.openxmlformats.org/officeDocument/2006/relationships/image" Target="media/image3.jpg"/><Relationship Id="rId31" Type="http://schemas.openxmlformats.org/officeDocument/2006/relationships/hyperlink" Target="https://de.wikipedia.org/wiki/Gegen_die_Angst" TargetMode="External"/><Relationship Id="rId52" Type="http://schemas.openxmlformats.org/officeDocument/2006/relationships/hyperlink" Target="https://de.wikipedia.org/wiki/Iran" TargetMode="External"/><Relationship Id="rId73" Type="http://schemas.openxmlformats.org/officeDocument/2006/relationships/hyperlink" Target="https://de.wikipedia.org/wiki/Europ%C3%A4isches_Theaterinstitut_Berlin" TargetMode="External"/><Relationship Id="rId94" Type="http://schemas.openxmlformats.org/officeDocument/2006/relationships/hyperlink" Target="https://de.wikipedia.org/wiki/SOKO_Wismar" TargetMode="External"/><Relationship Id="rId148" Type="http://schemas.openxmlformats.org/officeDocument/2006/relationships/hyperlink" Target="https://de.wikipedia.org/wiki/Miss_Sixty_(Film)" TargetMode="External"/><Relationship Id="rId169" Type="http://schemas.openxmlformats.org/officeDocument/2006/relationships/hyperlink" Target="https://de.wikipedia.org/wiki/F%C3%BCr_meine_Kinder_tu%E2%80%99_ich_alles" TargetMode="External"/><Relationship Id="rId4" Type="http://schemas.openxmlformats.org/officeDocument/2006/relationships/webSettings" Target="webSettings.xml"/><Relationship Id="rId180" Type="http://schemas.openxmlformats.org/officeDocument/2006/relationships/hyperlink" Target="https://de.wikipedia.org/wiki/Rosa_Roth_%E2%80%93_Bin_ich_tot%3F" TargetMode="External"/><Relationship Id="rId215" Type="http://schemas.openxmlformats.org/officeDocument/2006/relationships/hyperlink" Target="https://www.filmportal.de/film/so-auf-erden_0392a1dccea54346b1073dad8158158d" TargetMode="External"/><Relationship Id="rId236" Type="http://schemas.openxmlformats.org/officeDocument/2006/relationships/hyperlink" Target="https://de.wikipedia.org/wiki/K%C3%B6nig_von_Deutschland_(Film)" TargetMode="External"/><Relationship Id="rId257" Type="http://schemas.openxmlformats.org/officeDocument/2006/relationships/hyperlink" Target="https://de.wikipedia.org/wiki/Sascha_Hawemann" TargetMode="External"/><Relationship Id="rId278" Type="http://schemas.openxmlformats.org/officeDocument/2006/relationships/hyperlink" Target="https://de.wikipedia.org/wiki/Internationales_Trickfilm-Festival_Stuttgart" TargetMode="External"/><Relationship Id="rId42" Type="http://schemas.openxmlformats.org/officeDocument/2006/relationships/hyperlink" Target="https://de.wikipedia.org/wiki/Theater_Oberhausen" TargetMode="External"/><Relationship Id="rId84" Type="http://schemas.openxmlformats.org/officeDocument/2006/relationships/hyperlink" Target="https://de.wikipedia.org/wiki/Terra_X" TargetMode="External"/><Relationship Id="rId138" Type="http://schemas.openxmlformats.org/officeDocument/2006/relationships/hyperlink" Target="https://de.wikipedia.org/wiki/Deutsche_Filmakademie" TargetMode="External"/><Relationship Id="rId191" Type="http://schemas.openxmlformats.org/officeDocument/2006/relationships/hyperlink" Target="https://de.wikipedia.org/wiki/Die_Toten_von_Hameln" TargetMode="External"/><Relationship Id="rId205" Type="http://schemas.openxmlformats.org/officeDocument/2006/relationships/hyperlink" Target="https://de.wikipedia.org/wiki/Wenn_Kraniche_fliegen" TargetMode="External"/><Relationship Id="rId247" Type="http://schemas.openxmlformats.org/officeDocument/2006/relationships/hyperlink" Target="https://de.wikipedia.org/wiki/Das_Institut_%E2%80%93_Oase_des_Scheiterns" TargetMode="External"/><Relationship Id="rId107" Type="http://schemas.openxmlformats.org/officeDocument/2006/relationships/hyperlink" Target="https://de.wikipedia.org/wiki/WaPo_Berlin" TargetMode="External"/><Relationship Id="rId289" Type="http://schemas.openxmlformats.org/officeDocument/2006/relationships/image" Target="media/image12.jpeg"/><Relationship Id="rId11" Type="http://schemas.openxmlformats.org/officeDocument/2006/relationships/image" Target="media/image4.jpeg"/><Relationship Id="rId53" Type="http://schemas.openxmlformats.org/officeDocument/2006/relationships/hyperlink" Target="https://de.wikipedia.org/wiki/Tatort_(Fernsehreihe)" TargetMode="External"/><Relationship Id="rId149" Type="http://schemas.openxmlformats.org/officeDocument/2006/relationships/hyperlink" Target="https://de.wikipedia.org/wiki/Schmitke" TargetMode="External"/><Relationship Id="rId95" Type="http://schemas.openxmlformats.org/officeDocument/2006/relationships/hyperlink" Target="https://de.wikipedia.org/wiki/Guide_Michelin" TargetMode="External"/><Relationship Id="rId160" Type="http://schemas.openxmlformats.org/officeDocument/2006/relationships/hyperlink" Target="https://de.wikipedia.org/wiki/Prinzessin_macht_blau" TargetMode="External"/><Relationship Id="rId216" Type="http://schemas.openxmlformats.org/officeDocument/2006/relationships/hyperlink" Target="https://www.filmportal.de/film/der-letzte-mieter_021c36a042b64c73aae2415227ad0097" TargetMode="External"/><Relationship Id="rId258" Type="http://schemas.openxmlformats.org/officeDocument/2006/relationships/hyperlink" Target="https://de.wikipedia.org/wiki/Schlosspark_Theater" TargetMode="External"/><Relationship Id="rId22" Type="http://schemas.openxmlformats.org/officeDocument/2006/relationships/hyperlink" Target="https://de.wikipedia.org/wiki/Ballhaus_Naunynstra%C3%9Fe" TargetMode="External"/><Relationship Id="rId64" Type="http://schemas.openxmlformats.org/officeDocument/2006/relationships/hyperlink" Target="https://de.wikipedia.org/wiki/Tatort:_T%C3%BCrkischer_Honig" TargetMode="External"/><Relationship Id="rId118" Type="http://schemas.openxmlformats.org/officeDocument/2006/relationships/hyperlink" Target="https://de.wikipedia.org/wiki/Deutsches_Nationaltheater_Weimar" TargetMode="External"/><Relationship Id="rId171" Type="http://schemas.openxmlformats.org/officeDocument/2006/relationships/hyperlink" Target="https://de.wikipedia.org/wiki/Haus_und_Kind" TargetMode="External"/><Relationship Id="rId227" Type="http://schemas.openxmlformats.org/officeDocument/2006/relationships/hyperlink" Target="https://de.wikipedia.org/wiki/Chile" TargetMode="External"/><Relationship Id="rId269" Type="http://schemas.openxmlformats.org/officeDocument/2006/relationships/hyperlink" Target="https://de.wikipedia.org/wiki/Theater_am_Kurf%C3%BCrstendam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8483</Words>
  <Characters>53443</Characters>
  <Application>Microsoft Office Word</Application>
  <DocSecurity>0</DocSecurity>
  <Lines>445</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Klein</dc:creator>
  <cp:keywords/>
  <dc:description/>
  <cp:lastModifiedBy>Gerhard Klein</cp:lastModifiedBy>
  <cp:revision>4</cp:revision>
  <cp:lastPrinted>2021-04-22T08:12:00Z</cp:lastPrinted>
  <dcterms:created xsi:type="dcterms:W3CDTF">2021-04-22T08:11:00Z</dcterms:created>
  <dcterms:modified xsi:type="dcterms:W3CDTF">2021-04-22T08:12:00Z</dcterms:modified>
</cp:coreProperties>
</file>